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64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ascii="Microsoft Sans Serif" w:eastAsia="Microsoft Sans Serif" w:hAnsi="Microsoft Sans Serif" w:cs="Microsoft Sans Serif"/>
          <w:spacing w:val="-2"/>
          <w:sz w:val="21"/>
          <w:szCs w:val="21"/>
          <w:lang w:eastAsia="en-US"/>
        </w:rPr>
      </w:pPr>
    </w:p>
    <w:p w:rsidR="00DA3064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ascii="Microsoft Sans Serif" w:eastAsia="Microsoft Sans Serif" w:hAnsi="Microsoft Sans Serif" w:cs="Microsoft Sans Serif"/>
          <w:spacing w:val="-2"/>
          <w:sz w:val="21"/>
          <w:szCs w:val="21"/>
          <w:lang w:eastAsia="en-US"/>
        </w:rPr>
      </w:pPr>
    </w:p>
    <w:p w:rsidR="00DA3064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ascii="Microsoft Sans Serif" w:eastAsia="Microsoft Sans Serif" w:hAnsi="Microsoft Sans Serif" w:cs="Microsoft Sans Serif"/>
          <w:spacing w:val="-2"/>
          <w:sz w:val="21"/>
          <w:szCs w:val="21"/>
          <w:lang w:eastAsia="en-US"/>
        </w:rPr>
      </w:pPr>
    </w:p>
    <w:p w:rsidR="00DA3064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ascii="Microsoft Sans Serif" w:eastAsia="Microsoft Sans Serif" w:hAnsi="Microsoft Sans Serif" w:cs="Microsoft Sans Serif"/>
          <w:spacing w:val="-2"/>
          <w:sz w:val="21"/>
          <w:szCs w:val="21"/>
          <w:lang w:eastAsia="en-US"/>
        </w:rPr>
      </w:pPr>
    </w:p>
    <w:p w:rsidR="00DA3064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ascii="Microsoft Sans Serif" w:eastAsia="Microsoft Sans Serif" w:hAnsi="Microsoft Sans Serif" w:cs="Microsoft Sans Serif"/>
          <w:spacing w:val="-2"/>
          <w:sz w:val="21"/>
          <w:szCs w:val="21"/>
          <w:lang w:eastAsia="en-US"/>
        </w:rPr>
      </w:pPr>
    </w:p>
    <w:p w:rsidR="00DA3064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ascii="Microsoft Sans Serif" w:eastAsia="Microsoft Sans Serif" w:hAnsi="Microsoft Sans Serif" w:cs="Microsoft Sans Serif"/>
          <w:spacing w:val="-2"/>
          <w:sz w:val="21"/>
          <w:szCs w:val="21"/>
          <w:lang w:eastAsia="en-US"/>
        </w:rPr>
      </w:pPr>
    </w:p>
    <w:p w:rsidR="00DA3064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ascii="Microsoft Sans Serif" w:eastAsia="Microsoft Sans Serif" w:hAnsi="Microsoft Sans Serif" w:cs="Microsoft Sans Serif"/>
          <w:spacing w:val="-2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УТВЕРЖДЕН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постановлениемАдминистрациисельскогопоселения</w:t>
      </w:r>
      <w:r w:rsidR="0027458A" w:rsidRPr="0027458A">
        <w:rPr>
          <w:rFonts w:eastAsia="Microsoft Sans Serif"/>
          <w:sz w:val="21"/>
          <w:szCs w:val="21"/>
          <w:lang w:eastAsia="en-US"/>
        </w:rPr>
        <w:t>Подгорное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right"/>
        <w:rPr>
          <w:rFonts w:eastAsia="Microsoft Sans Serif"/>
          <w:spacing w:val="-1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муниципальногорайонаБорский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Самарскойобласти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от</w:t>
      </w:r>
      <w:r w:rsidR="0027458A" w:rsidRPr="0027458A">
        <w:rPr>
          <w:rFonts w:eastAsia="Microsoft Sans Serif"/>
          <w:sz w:val="21"/>
          <w:szCs w:val="21"/>
          <w:lang w:eastAsia="en-US"/>
        </w:rPr>
        <w:t>29.03</w:t>
      </w:r>
      <w:r w:rsidRPr="0027458A">
        <w:rPr>
          <w:rFonts w:eastAsia="Microsoft Sans Serif"/>
          <w:sz w:val="21"/>
          <w:szCs w:val="21"/>
          <w:lang w:eastAsia="en-US"/>
        </w:rPr>
        <w:t>.2024г.№</w:t>
      </w:r>
      <w:r w:rsidR="00200C35" w:rsidRPr="0027458A">
        <w:rPr>
          <w:rFonts w:eastAsia="Microsoft Sans Serif"/>
          <w:spacing w:val="1"/>
          <w:sz w:val="21"/>
          <w:szCs w:val="21"/>
          <w:lang w:eastAsia="en-US"/>
        </w:rPr>
        <w:t>1</w:t>
      </w:r>
      <w:r w:rsidR="0027458A" w:rsidRPr="0027458A">
        <w:rPr>
          <w:rFonts w:eastAsia="Microsoft Sans Serif"/>
          <w:spacing w:val="1"/>
          <w:sz w:val="21"/>
          <w:szCs w:val="21"/>
          <w:lang w:eastAsia="en-US"/>
        </w:rPr>
        <w:t>0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8"/>
        <w:rPr>
          <w:rFonts w:eastAsia="Microsoft Sans Serif"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jc w:val="center"/>
        <w:rPr>
          <w:rFonts w:eastAsia="Microsoft Sans Serif"/>
          <w:b/>
          <w:sz w:val="20"/>
          <w:szCs w:val="20"/>
          <w:lang w:eastAsia="en-US"/>
        </w:rPr>
      </w:pPr>
      <w:r w:rsidRPr="0027458A">
        <w:rPr>
          <w:rFonts w:eastAsia="Microsoft Sans Serif"/>
          <w:b/>
          <w:spacing w:val="-2"/>
          <w:sz w:val="20"/>
          <w:szCs w:val="20"/>
          <w:lang w:eastAsia="en-US"/>
        </w:rPr>
        <w:t>АДМИНИСТРАТИВНЫЙРЕГЛАМЕНТ</w:t>
      </w:r>
    </w:p>
    <w:p w:rsidR="00DA3064" w:rsidRPr="0027458A" w:rsidRDefault="00DA3064" w:rsidP="0027458A">
      <w:pPr>
        <w:widowControl w:val="0"/>
        <w:autoSpaceDE w:val="0"/>
        <w:autoSpaceDN w:val="0"/>
        <w:spacing w:before="1"/>
        <w:jc w:val="center"/>
        <w:rPr>
          <w:rFonts w:eastAsia="Microsoft Sans Serif"/>
          <w:b/>
          <w:sz w:val="20"/>
          <w:szCs w:val="20"/>
          <w:lang w:eastAsia="en-US"/>
        </w:rPr>
      </w:pPr>
      <w:r w:rsidRPr="0027458A">
        <w:rPr>
          <w:rFonts w:eastAsia="Microsoft Sans Serif"/>
          <w:b/>
          <w:sz w:val="20"/>
          <w:szCs w:val="20"/>
          <w:lang w:eastAsia="en-US"/>
        </w:rPr>
        <w:t>предоставлениямуниципальнойуслуги«Оказаниеуслугпоприсоединениюобъекта дорожного сервиса к автомобильной дороге общего пользования местного значения»</w:t>
      </w:r>
    </w:p>
    <w:p w:rsidR="00DA3064" w:rsidRPr="0027458A" w:rsidRDefault="00DA3064" w:rsidP="0027458A">
      <w:pPr>
        <w:widowControl w:val="0"/>
        <w:autoSpaceDE w:val="0"/>
        <w:autoSpaceDN w:val="0"/>
        <w:spacing w:before="240"/>
        <w:jc w:val="center"/>
        <w:rPr>
          <w:rFonts w:eastAsia="Microsoft Sans Serif"/>
          <w:b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numPr>
          <w:ilvl w:val="0"/>
          <w:numId w:val="21"/>
        </w:numPr>
        <w:tabs>
          <w:tab w:val="left" w:pos="916"/>
        </w:tabs>
        <w:autoSpaceDE w:val="0"/>
        <w:autoSpaceDN w:val="0"/>
        <w:spacing w:before="1"/>
        <w:ind w:left="916" w:hanging="232"/>
        <w:jc w:val="both"/>
        <w:rPr>
          <w:rFonts w:eastAsia="Microsoft Sans Serif"/>
          <w:b/>
          <w:sz w:val="20"/>
          <w:szCs w:val="20"/>
          <w:lang w:eastAsia="en-US"/>
        </w:rPr>
      </w:pPr>
      <w:r w:rsidRPr="0027458A">
        <w:rPr>
          <w:rFonts w:eastAsia="Microsoft Sans Serif"/>
          <w:b/>
          <w:sz w:val="20"/>
          <w:szCs w:val="20"/>
          <w:lang w:eastAsia="en-US"/>
        </w:rPr>
        <w:t>Общие</w:t>
      </w:r>
      <w:r w:rsidRPr="0027458A">
        <w:rPr>
          <w:rFonts w:eastAsia="Microsoft Sans Serif"/>
          <w:b/>
          <w:spacing w:val="-2"/>
          <w:sz w:val="20"/>
          <w:szCs w:val="20"/>
          <w:lang w:eastAsia="en-US"/>
        </w:rPr>
        <w:t>положения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rPr>
          <w:rFonts w:eastAsia="Microsoft Sans Serif"/>
          <w:b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21"/>
        </w:numPr>
        <w:tabs>
          <w:tab w:val="left" w:pos="1048"/>
        </w:tabs>
        <w:autoSpaceDE w:val="0"/>
        <w:autoSpaceDN w:val="0"/>
        <w:spacing w:before="1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Административный регламент предоставления муниципальной услуги «Оказание услуг по присоединению объекта дорожного сервиса к автомобильной дороге общего пользования местногозначения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»(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sz w:val="20"/>
          <w:szCs w:val="20"/>
          <w:lang w:eastAsia="en-US"/>
        </w:rPr>
        <w:t xml:space="preserve">Регламент) разработан в целях повышения качества и доступности предоставления муниципальной услуги «Оказание услуг по присоединению объекта дорожного сервиса к автомобильной дороге общего пользования местного значения»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sz w:val="20"/>
          <w:szCs w:val="20"/>
          <w:lang w:eastAsia="en-US"/>
        </w:rPr>
        <w:t xml:space="preserve">муниципальная услуга), устанавливает порядок предоставления муниципальной услуги Администрацией сельского поселения </w:t>
      </w:r>
      <w:r w:rsidR="0027458A" w:rsidRPr="0027458A">
        <w:rPr>
          <w:rFonts w:eastAsia="Microsoft Sans Serif"/>
          <w:sz w:val="20"/>
          <w:szCs w:val="20"/>
          <w:lang w:eastAsia="en-US"/>
        </w:rPr>
        <w:t>Подгорное</w:t>
      </w:r>
      <w:r w:rsidRPr="0027458A">
        <w:rPr>
          <w:rFonts w:eastAsia="Microsoft Sans Serif"/>
          <w:sz w:val="20"/>
          <w:szCs w:val="20"/>
          <w:lang w:eastAsia="en-US"/>
        </w:rPr>
        <w:t xml:space="preserve"> муниципального района Борский Самарской области при осуществлении полномочий по заключению договора о присоединении объекта дорожного сервиса к автомобильной дороге Администрацией сельского поселения </w:t>
      </w:r>
      <w:proofErr w:type="gramStart"/>
      <w:r w:rsidR="0027458A" w:rsidRPr="0027458A">
        <w:rPr>
          <w:rFonts w:eastAsia="Microsoft Sans Serif"/>
          <w:sz w:val="20"/>
          <w:szCs w:val="20"/>
          <w:lang w:eastAsia="en-US"/>
        </w:rPr>
        <w:t>Подгорное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муниципального района Борский Самарской области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sz w:val="20"/>
          <w:szCs w:val="20"/>
          <w:lang w:eastAsia="en-US"/>
        </w:rPr>
        <w:t>договор о присоединении) и оказанию услуг на основании договора присоединения, а также стандарт предоставления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Заявителями на предоставление муниципальной услуги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заявители) являются физические и юридические лица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получатели муниципальной услуги), а также их </w:t>
      </w:r>
      <w:r w:rsidRPr="0027458A">
        <w:rPr>
          <w:rFonts w:eastAsia="Microsoft Sans Serif"/>
          <w:spacing w:val="-2"/>
          <w:w w:val="105"/>
          <w:sz w:val="20"/>
          <w:szCs w:val="20"/>
          <w:lang w:eastAsia="en-US"/>
        </w:rPr>
        <w:t>представители.</w:t>
      </w:r>
    </w:p>
    <w:p w:rsidR="00DA3064" w:rsidRPr="0027458A" w:rsidRDefault="00DA3064" w:rsidP="0027458A">
      <w:pPr>
        <w:widowControl w:val="0"/>
        <w:numPr>
          <w:ilvl w:val="1"/>
          <w:numId w:val="20"/>
        </w:numPr>
        <w:tabs>
          <w:tab w:val="left" w:pos="1091"/>
        </w:tabs>
        <w:autoSpaceDE w:val="0"/>
        <w:autoSpaceDN w:val="0"/>
        <w:ind w:left="1091" w:hanging="40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Порядокинформированияоправилахпредоставлениямуниципальной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услуги.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278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Информированиезаявителей осуществляется Администрацией сельского поселения </w:t>
      </w:r>
      <w:r w:rsidR="0027458A" w:rsidRPr="0027458A">
        <w:rPr>
          <w:rFonts w:eastAsia="Microsoft Sans Serif"/>
          <w:w w:val="105"/>
          <w:sz w:val="20"/>
          <w:szCs w:val="20"/>
          <w:lang w:eastAsia="en-US"/>
        </w:rPr>
        <w:t>Подгорное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муниципальногорайонаБорскийСамарскойобласти,осуществляющейфункциипо </w:t>
      </w:r>
      <w:r w:rsidRPr="0027458A">
        <w:rPr>
          <w:rFonts w:eastAsia="Microsoft Sans Serif"/>
          <w:spacing w:val="-2"/>
          <w:w w:val="105"/>
          <w:sz w:val="20"/>
          <w:szCs w:val="20"/>
          <w:lang w:eastAsia="en-US"/>
        </w:rPr>
        <w:t>предоставлениюмуниципальнойуслуги(далее</w:t>
      </w:r>
      <w:r w:rsidRPr="0027458A">
        <w:rPr>
          <w:rFonts w:eastAsia="Microsoft Sans Serif"/>
          <w:spacing w:val="-2"/>
          <w:w w:val="130"/>
          <w:sz w:val="20"/>
          <w:szCs w:val="20"/>
          <w:lang w:eastAsia="en-US"/>
        </w:rPr>
        <w:t>–</w:t>
      </w:r>
      <w:r w:rsidRPr="0027458A">
        <w:rPr>
          <w:rFonts w:eastAsia="Microsoft Sans Serif"/>
          <w:spacing w:val="-2"/>
          <w:w w:val="105"/>
          <w:sz w:val="20"/>
          <w:szCs w:val="20"/>
          <w:lang w:eastAsia="en-US"/>
        </w:rPr>
        <w:t>Администрация).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МестонахождениеАдминистрации(почтовыйадресдлянаправлениядокументови</w:t>
      </w:r>
      <w:r w:rsidR="0027458A" w:rsidRPr="0027458A">
        <w:rPr>
          <w:rFonts w:eastAsia="Microsoft Sans Serif"/>
          <w:sz w:val="20"/>
          <w:szCs w:val="20"/>
          <w:lang w:eastAsia="en-US"/>
        </w:rPr>
        <w:t>обращений): 446687</w:t>
      </w:r>
      <w:r w:rsidRPr="0027458A">
        <w:rPr>
          <w:rFonts w:eastAsia="Microsoft Sans Serif"/>
          <w:sz w:val="20"/>
          <w:szCs w:val="20"/>
          <w:lang w:eastAsia="en-US"/>
        </w:rPr>
        <w:t>, Самарская област</w:t>
      </w:r>
      <w:r w:rsidR="0027458A" w:rsidRPr="0027458A">
        <w:rPr>
          <w:rFonts w:eastAsia="Microsoft Sans Serif"/>
          <w:sz w:val="20"/>
          <w:szCs w:val="20"/>
          <w:lang w:eastAsia="en-US"/>
        </w:rPr>
        <w:t>ь, Борский район, с. Подгорное</w:t>
      </w:r>
      <w:r w:rsidRPr="0027458A">
        <w:rPr>
          <w:rFonts w:eastAsia="Microsoft Sans Serif"/>
          <w:sz w:val="20"/>
          <w:szCs w:val="20"/>
          <w:lang w:eastAsia="en-US"/>
        </w:rPr>
        <w:t xml:space="preserve">, </w:t>
      </w:r>
      <w:proofErr w:type="spellStart"/>
      <w:r w:rsidRPr="0027458A">
        <w:rPr>
          <w:rFonts w:eastAsia="Microsoft Sans Serif"/>
          <w:sz w:val="20"/>
          <w:szCs w:val="20"/>
          <w:lang w:eastAsia="en-US"/>
        </w:rPr>
        <w:t>ул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.</w:t>
      </w:r>
      <w:r w:rsidR="0027458A" w:rsidRPr="0027458A">
        <w:rPr>
          <w:rFonts w:eastAsia="Microsoft Sans Serif"/>
          <w:sz w:val="20"/>
          <w:szCs w:val="20"/>
          <w:lang w:eastAsia="en-US"/>
        </w:rPr>
        <w:t>Ц</w:t>
      </w:r>
      <w:proofErr w:type="gramEnd"/>
      <w:r w:rsidR="0027458A" w:rsidRPr="0027458A">
        <w:rPr>
          <w:rFonts w:eastAsia="Microsoft Sans Serif"/>
          <w:sz w:val="20"/>
          <w:szCs w:val="20"/>
          <w:lang w:eastAsia="en-US"/>
        </w:rPr>
        <w:t>ентральнаяая</w:t>
      </w:r>
      <w:proofErr w:type="spellEnd"/>
      <w:r w:rsidR="0027458A" w:rsidRPr="0027458A">
        <w:rPr>
          <w:rFonts w:eastAsia="Microsoft Sans Serif"/>
          <w:sz w:val="20"/>
          <w:szCs w:val="20"/>
          <w:lang w:eastAsia="en-US"/>
        </w:rPr>
        <w:t>, 27а</w:t>
      </w:r>
      <w:r w:rsidRPr="0027458A">
        <w:rPr>
          <w:rFonts w:eastAsia="Microsoft Sans Serif"/>
          <w:sz w:val="20"/>
          <w:szCs w:val="20"/>
          <w:lang w:eastAsia="en-US"/>
        </w:rPr>
        <w:t>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Телефон:</w:t>
      </w:r>
      <w:r w:rsidR="0027458A" w:rsidRPr="0027458A">
        <w:rPr>
          <w:rFonts w:eastAsia="Microsoft Sans Serif"/>
          <w:spacing w:val="-2"/>
          <w:sz w:val="20"/>
          <w:szCs w:val="20"/>
          <w:lang w:eastAsia="en-US"/>
        </w:rPr>
        <w:t>8(84667)2-92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-</w:t>
      </w:r>
      <w:r w:rsidR="0027458A" w:rsidRPr="0027458A">
        <w:rPr>
          <w:rFonts w:eastAsia="Microsoft Sans Serif"/>
          <w:spacing w:val="-5"/>
          <w:sz w:val="20"/>
          <w:szCs w:val="20"/>
          <w:lang w:eastAsia="en-US"/>
        </w:rPr>
        <w:t>36</w:t>
      </w:r>
      <w:r w:rsidRPr="0027458A">
        <w:rPr>
          <w:rFonts w:eastAsia="Microsoft Sans Serif"/>
          <w:spacing w:val="-5"/>
          <w:sz w:val="20"/>
          <w:szCs w:val="20"/>
          <w:lang w:eastAsia="en-US"/>
        </w:rPr>
        <w:t>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</w:pPr>
      <w:proofErr w:type="spellStart"/>
      <w:r w:rsidRPr="0027458A">
        <w:rPr>
          <w:rFonts w:eastAsia="Microsoft Sans Serif"/>
          <w:sz w:val="20"/>
          <w:szCs w:val="20"/>
          <w:lang w:eastAsia="en-US"/>
        </w:rPr>
        <w:t>Электроннаяпочта</w:t>
      </w:r>
      <w:proofErr w:type="spellEnd"/>
      <w:r w:rsidRPr="0027458A">
        <w:rPr>
          <w:rFonts w:eastAsia="Microsoft Sans Serif"/>
          <w:sz w:val="20"/>
          <w:szCs w:val="20"/>
          <w:lang w:eastAsia="en-US"/>
        </w:rPr>
        <w:t>:</w:t>
      </w:r>
      <w:proofErr w:type="spellStart"/>
      <w:r w:rsidR="0027458A" w:rsidRPr="0027458A">
        <w:rPr>
          <w:rFonts w:eastAsia="Microsoft Sans Serif"/>
          <w:color w:val="0563C1"/>
          <w:spacing w:val="-2"/>
          <w:sz w:val="20"/>
          <w:szCs w:val="20"/>
          <w:u w:val="single" w:color="0563C1"/>
          <w:lang w:val="en-US" w:eastAsia="en-US"/>
        </w:rPr>
        <w:t>podgorhoe</w:t>
      </w:r>
      <w:proofErr w:type="spellEnd"/>
      <w:r w:rsidR="0027458A" w:rsidRPr="0027458A">
        <w:rPr>
          <w:rFonts w:eastAsia="Microsoft Sans Serif"/>
          <w:color w:val="0563C1"/>
          <w:spacing w:val="-2"/>
          <w:sz w:val="20"/>
          <w:szCs w:val="20"/>
          <w:u w:val="single" w:color="0563C1"/>
          <w:lang w:eastAsia="en-US"/>
        </w:rPr>
        <w:t>-</w:t>
      </w:r>
      <w:proofErr w:type="spellStart"/>
      <w:r w:rsidR="0027458A" w:rsidRPr="0027458A">
        <w:rPr>
          <w:rFonts w:eastAsia="Microsoft Sans Serif"/>
          <w:color w:val="0563C1"/>
          <w:spacing w:val="-2"/>
          <w:sz w:val="20"/>
          <w:szCs w:val="20"/>
          <w:u w:val="single" w:color="0563C1"/>
          <w:lang w:val="en-US" w:eastAsia="en-US"/>
        </w:rPr>
        <w:t>adm</w:t>
      </w:r>
      <w:proofErr w:type="spellEnd"/>
      <w:r w:rsidRPr="0027458A">
        <w:rPr>
          <w:rFonts w:eastAsia="Microsoft Sans Serif"/>
          <w:color w:val="0563C1"/>
          <w:spacing w:val="-2"/>
          <w:sz w:val="20"/>
          <w:szCs w:val="20"/>
          <w:u w:val="single" w:color="0563C1"/>
          <w:lang w:eastAsia="en-US"/>
        </w:rPr>
        <w:t>@</w:t>
      </w:r>
      <w:proofErr w:type="spellStart"/>
      <w:r w:rsidRPr="0027458A">
        <w:rPr>
          <w:rFonts w:eastAsia="Microsoft Sans Serif"/>
          <w:color w:val="0563C1"/>
          <w:spacing w:val="-2"/>
          <w:sz w:val="20"/>
          <w:szCs w:val="20"/>
          <w:u w:val="single" w:color="0563C1"/>
          <w:lang w:val="en-US" w:eastAsia="en-US"/>
        </w:rPr>
        <w:t>yandex</w:t>
      </w:r>
      <w:proofErr w:type="spellEnd"/>
      <w:r w:rsidRPr="0027458A">
        <w:rPr>
          <w:rFonts w:eastAsia="Microsoft Sans Serif"/>
          <w:color w:val="0563C1"/>
          <w:spacing w:val="-2"/>
          <w:sz w:val="20"/>
          <w:szCs w:val="20"/>
          <w:u w:val="single" w:color="0563C1"/>
          <w:lang w:eastAsia="en-US"/>
        </w:rPr>
        <w:t>.</w:t>
      </w:r>
      <w:proofErr w:type="spellStart"/>
      <w:r w:rsidRPr="0027458A">
        <w:rPr>
          <w:rFonts w:eastAsia="Microsoft Sans Serif"/>
          <w:color w:val="0563C1"/>
          <w:spacing w:val="-2"/>
          <w:sz w:val="20"/>
          <w:szCs w:val="20"/>
          <w:u w:val="single" w:color="0563C1"/>
          <w:lang w:val="en-US" w:eastAsia="en-US"/>
        </w:rPr>
        <w:t>ru</w:t>
      </w:r>
      <w:proofErr w:type="spellEnd"/>
    </w:p>
    <w:p w:rsidR="00DA3064" w:rsidRPr="0027458A" w:rsidRDefault="00DA3064" w:rsidP="0027458A">
      <w:pPr>
        <w:widowControl w:val="0"/>
        <w:autoSpaceDE w:val="0"/>
        <w:autoSpaceDN w:val="0"/>
        <w:spacing w:before="1"/>
        <w:rPr>
          <w:rFonts w:eastAsia="Microsoft Sans Serif"/>
          <w:spacing w:val="-4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ОфициальныйсайтвсетиИнтернет:http://</w:t>
      </w:r>
      <w:hyperlink r:id="rId5" w:history="1">
        <w:r w:rsidRPr="0027458A">
          <w:rPr>
            <w:rStyle w:val="a8"/>
            <w:rFonts w:eastAsia="Microsoft Sans Serif"/>
            <w:spacing w:val="-4"/>
            <w:sz w:val="20"/>
            <w:szCs w:val="20"/>
            <w:lang w:eastAsia="en-US"/>
          </w:rPr>
          <w:t>https://www.adm-borraion.ru</w:t>
        </w:r>
      </w:hyperlink>
    </w:p>
    <w:p w:rsidR="00DA3064" w:rsidRPr="0027458A" w:rsidRDefault="00DA3064" w:rsidP="0027458A">
      <w:pPr>
        <w:widowControl w:val="0"/>
        <w:autoSpaceDE w:val="0"/>
        <w:autoSpaceDN w:val="0"/>
        <w:spacing w:before="1"/>
        <w:rPr>
          <w:rFonts w:eastAsia="Microsoft Sans Serif"/>
          <w:spacing w:val="-4"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Режим работы: понедельник-пятница, 8.00-16.00; перерыв 12.00-13.00; выходной: суббота,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воскресенье.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268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Информацияопорядке,срокахипроцедурахпредоставлениямуниципальнойуслуги, в том числе о ходе предоставления муниципальной услуги предоставляется в следующих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формах: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устноеиндивидуальноеконсультированиезаявителя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специалистом;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консультированиевэлектронном</w:t>
      </w:r>
      <w:r w:rsidRPr="0027458A">
        <w:rPr>
          <w:rFonts w:eastAsia="Microsoft Sans Serif"/>
          <w:spacing w:val="-4"/>
          <w:sz w:val="20"/>
          <w:szCs w:val="20"/>
          <w:lang w:eastAsia="en-US"/>
        </w:rPr>
        <w:t>виде;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консультированиепосредствомпочтовогоотправления;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консультированиепо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телефону.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обращению заявителя Администрация обязана предоставить ему сведения о дате приема заявления и его регистрационном номере.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290"/>
        </w:tabs>
        <w:autoSpaceDE w:val="0"/>
        <w:autoSpaceDN w:val="0"/>
        <w:spacing w:before="2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Устное индивидуальное консультирование заявителя специалистом происходит при непосредственном обращении заявителя в Администрацию.</w:t>
      </w: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Время ожидания в очереди при устном индивидуальном консультировании не может превышать 15 минут.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Устное индивидуальное консультирование каждого заявителя специалистом не может превышать 15 минут.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 случае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,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если для подготовки ответа требуется продолжительное время, специалист,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Консультированиевэлектронномвидеосуществляется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посредством: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размещенияконсультационно-справочнойинформации</w:t>
      </w:r>
      <w:r w:rsidRPr="0027458A">
        <w:rPr>
          <w:rFonts w:eastAsia="Microsoft Sans Serif"/>
          <w:spacing w:val="-5"/>
          <w:sz w:val="20"/>
          <w:szCs w:val="20"/>
          <w:lang w:eastAsia="en-US"/>
        </w:rPr>
        <w:t>на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73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официальномсайтеАдминистрации</w:t>
      </w:r>
      <w:r w:rsidRPr="0027458A">
        <w:rPr>
          <w:rFonts w:eastAsia="Microsoft Sans Serif"/>
          <w:spacing w:val="-7"/>
          <w:sz w:val="20"/>
          <w:szCs w:val="20"/>
          <w:lang w:eastAsia="en-US"/>
        </w:rPr>
        <w:t xml:space="preserve"> муниципального района Борский в разделе </w:t>
      </w:r>
      <w:proofErr w:type="gramStart"/>
      <w:r w:rsidRPr="0027458A">
        <w:rPr>
          <w:rFonts w:eastAsia="Microsoft Sans Serif"/>
          <w:spacing w:val="-7"/>
          <w:sz w:val="20"/>
          <w:szCs w:val="20"/>
          <w:lang w:eastAsia="en-US"/>
        </w:rPr>
        <w:t xml:space="preserve">с.п. </w:t>
      </w:r>
      <w:r w:rsidR="0027458A" w:rsidRPr="0027458A">
        <w:rPr>
          <w:rFonts w:eastAsia="Microsoft Sans Serif"/>
          <w:sz w:val="20"/>
          <w:szCs w:val="20"/>
          <w:lang w:eastAsia="en-US"/>
        </w:rPr>
        <w:t>Подгорное</w:t>
      </w:r>
      <w:r w:rsidRPr="0027458A">
        <w:rPr>
          <w:rFonts w:eastAsia="Microsoft Sans Serif"/>
          <w:sz w:val="20"/>
          <w:szCs w:val="20"/>
          <w:lang w:eastAsia="en-US"/>
        </w:rPr>
        <w:t>всети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Интернет</w:t>
      </w:r>
      <w:proofErr w:type="gramEnd"/>
      <w:r w:rsidRPr="0027458A">
        <w:rPr>
          <w:rFonts w:eastAsia="Microsoft Sans Serif"/>
          <w:spacing w:val="-2"/>
          <w:sz w:val="20"/>
          <w:szCs w:val="20"/>
          <w:lang w:eastAsia="en-US"/>
        </w:rPr>
        <w:t>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923"/>
        </w:tabs>
        <w:autoSpaceDE w:val="0"/>
        <w:autoSpaceDN w:val="0"/>
        <w:spacing w:before="5"/>
        <w:ind w:left="118"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размещения информации об услуге в государственной информационной системе </w:t>
      </w:r>
      <w:r w:rsidRPr="0027458A">
        <w:rPr>
          <w:rFonts w:eastAsia="Microsoft Sans Serif"/>
          <w:sz w:val="20"/>
          <w:szCs w:val="20"/>
          <w:lang w:eastAsia="en-US"/>
        </w:rPr>
        <w:t xml:space="preserve">Самарской области«Портал государственных и муниципальных услуг» (pgu.samregion.ru)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>Портал);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4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индивидуальногоконсультированияпоэлектронной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почте.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Консультирование путем размещения консультационно-справочной информации на официальном сайте Администрации </w:t>
      </w:r>
      <w:r w:rsidRPr="0027458A">
        <w:rPr>
          <w:rFonts w:eastAsia="Microsoft Sans Serif"/>
          <w:spacing w:val="-7"/>
          <w:sz w:val="20"/>
          <w:szCs w:val="20"/>
          <w:lang w:eastAsia="en-US"/>
        </w:rPr>
        <w:t xml:space="preserve">муниципального района Борский в разделе с.п. </w:t>
      </w:r>
      <w:r w:rsidR="0027458A" w:rsidRPr="0027458A">
        <w:rPr>
          <w:rFonts w:eastAsia="Microsoft Sans Serif"/>
          <w:sz w:val="20"/>
          <w:szCs w:val="20"/>
          <w:lang w:eastAsia="en-US"/>
        </w:rPr>
        <w:t>Подгорное</w:t>
      </w:r>
      <w:r w:rsidRPr="0027458A">
        <w:rPr>
          <w:rFonts w:eastAsia="Microsoft Sans Serif"/>
          <w:sz w:val="20"/>
          <w:szCs w:val="20"/>
          <w:lang w:eastAsia="en-US"/>
        </w:rPr>
        <w:t xml:space="preserve"> в сети Интернет, осуществляется посредством получения заинтересованным лицом информации при посещении официального сайта, а также Портала.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 консультировании по электронной почте заинтересованное лицо направляет обращение на адрес электронный почты Администрации. 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указанныйзаинтересованнымлицомвобращении,атакженабумажномносителе,попочтовому адресу (в случае его указания в обращении) в срок, не превышающий 30 дней с момента поступления обращения.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383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заинтересованноголицанаправляетсяпочтойпоадресу,указанномузаинтересованнымлицомв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 администрацию поселения.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302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Консультирование по телефону осуществляется при личном обращении заявителя посредством телефонной связи.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>Ответ на телефонный звонок должен начинаться с информации о наименовании Администрации</w:t>
      </w:r>
      <w:proofErr w:type="gramStart"/>
      <w:r w:rsidRPr="0027458A">
        <w:rPr>
          <w:rFonts w:eastAsia="Microsoft Sans Serif"/>
          <w:w w:val="105"/>
          <w:sz w:val="20"/>
          <w:szCs w:val="20"/>
          <w:lang w:eastAsia="en-US"/>
        </w:rPr>
        <w:t>,в</w:t>
      </w:r>
      <w:proofErr w:type="gramEnd"/>
      <w:r w:rsidRPr="0027458A">
        <w:rPr>
          <w:rFonts w:eastAsia="Microsoft Sans Serif"/>
          <w:w w:val="105"/>
          <w:sz w:val="20"/>
          <w:szCs w:val="20"/>
          <w:lang w:eastAsia="en-US"/>
        </w:rPr>
        <w:t>которыйпозвонилгражданин,фамилии,имени,отчества(последнее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при </w:t>
      </w:r>
      <w:r w:rsidRPr="0027458A">
        <w:rPr>
          <w:rFonts w:eastAsia="Microsoft Sans Serif"/>
          <w:sz w:val="20"/>
          <w:szCs w:val="20"/>
          <w:lang w:eastAsia="en-US"/>
        </w:rPr>
        <w:t>наличии) и должности специалиста, осуществляющего консультирование по телефону.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Времяразговоранедолжнопревышать20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минут.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 том случае, если специалист, осуществляющий консультирование по телефону, неможет ответить на вопрос, он может предложить заявителю обратиться за необходимой информацией в письменном виде,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321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На информационных стендах в местах предоставления муниципальной услуги, а также на официальном сайте Администрации </w:t>
      </w:r>
      <w:r w:rsidRPr="0027458A">
        <w:rPr>
          <w:rFonts w:eastAsia="Microsoft Sans Serif"/>
          <w:spacing w:val="-7"/>
          <w:sz w:val="20"/>
          <w:szCs w:val="20"/>
          <w:lang w:eastAsia="en-US"/>
        </w:rPr>
        <w:t xml:space="preserve">муниципального района Борский в разделе с.п. </w:t>
      </w:r>
      <w:proofErr w:type="gramStart"/>
      <w:r w:rsidRPr="0027458A">
        <w:rPr>
          <w:rFonts w:eastAsia="Microsoft Sans Serif"/>
          <w:spacing w:val="-7"/>
          <w:sz w:val="20"/>
          <w:szCs w:val="20"/>
          <w:lang w:eastAsia="en-US"/>
        </w:rPr>
        <w:t>Подсолнечное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в сети Интернет размещаются следующие информационные материалы: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информацияповопросампредоставлениямуниципальной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услуги;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текстРегламентас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приложениями;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913"/>
        </w:tabs>
        <w:autoSpaceDE w:val="0"/>
        <w:autoSpaceDN w:val="0"/>
        <w:spacing w:before="4"/>
        <w:ind w:left="118" w:right="107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информация о месте нахождения и графике работы Администрации, справочные телефоны, адрес электронной почты;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72"/>
        </w:tabs>
        <w:autoSpaceDE w:val="0"/>
        <w:autoSpaceDN w:val="0"/>
        <w:spacing w:before="2"/>
        <w:ind w:left="118" w:right="107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ссылка на описание муниципальной услуги на Портале (или ссылка на электронную форму заявления, опубликованную на Портале);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43"/>
        </w:tabs>
        <w:autoSpaceDE w:val="0"/>
        <w:autoSpaceDN w:val="0"/>
        <w:ind w:left="118"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график приема граждан, номера кабинетов, в которых предоставляется муниципальная 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услуга,фамилии, имена, отчества (последние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>при наличии) и должности соответствующих должностных лиц;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1000"/>
        </w:tabs>
        <w:autoSpaceDE w:val="0"/>
        <w:autoSpaceDN w:val="0"/>
        <w:spacing w:before="2"/>
        <w:ind w:left="118"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выдержки из нормативных правовых актов, регулирующих деятельность по </w:t>
      </w:r>
      <w:r w:rsidRPr="0027458A">
        <w:rPr>
          <w:rFonts w:eastAsia="Microsoft Sans Serif"/>
          <w:sz w:val="20"/>
          <w:szCs w:val="20"/>
          <w:lang w:eastAsia="en-US"/>
        </w:rPr>
        <w:t xml:space="preserve">предоставлению муниципальнойуслуги, по наиболее часто задаваемым вопросам– на стендахв местах предоставления муниципальной услуги, полная версия нормативных правовых актов, 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регулирующих деятельность по предоставлению муниципальной услуги,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>на официальном сайте в сети Интернет;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1036"/>
        </w:tabs>
        <w:autoSpaceDE w:val="0"/>
        <w:autoSpaceDN w:val="0"/>
        <w:spacing w:before="7"/>
        <w:ind w:left="118"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образцы заполнения форм документов, необходимых для предоставления муниципальной услуги;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5"/>
        </w:tabs>
        <w:autoSpaceDE w:val="0"/>
        <w:autoSpaceDN w:val="0"/>
        <w:ind w:left="118" w:right="107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переченьдокументов,представляемыхзаявителем,итребования,предъявляемыекэтим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документам.</w:t>
      </w:r>
    </w:p>
    <w:p w:rsidR="00DA3064" w:rsidRPr="0027458A" w:rsidRDefault="00DA3064" w:rsidP="0027458A">
      <w:pPr>
        <w:widowControl w:val="0"/>
        <w:numPr>
          <w:ilvl w:val="2"/>
          <w:numId w:val="19"/>
        </w:numPr>
        <w:tabs>
          <w:tab w:val="left" w:pos="1266"/>
        </w:tabs>
        <w:autoSpaceDE w:val="0"/>
        <w:autoSpaceDN w:val="0"/>
        <w:ind w:left="684" w:right="1792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Основнымитребованиямикинформированиюзаявителейявляются: ---  достоверность предоставляемой информации;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четкостьвизложении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информации;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полнота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информирования;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наглядностьформпредоставляемойинформации(приписьменноминформировании);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удобствоидоступностьполучения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информации;</w:t>
      </w:r>
    </w:p>
    <w:p w:rsidR="00DA3064" w:rsidRPr="0027458A" w:rsidRDefault="00DA3064" w:rsidP="0027458A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оперативностьпредоставления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информации.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0"/>
          <w:numId w:val="21"/>
        </w:numPr>
        <w:tabs>
          <w:tab w:val="left" w:pos="916"/>
        </w:tabs>
        <w:autoSpaceDE w:val="0"/>
        <w:autoSpaceDN w:val="0"/>
        <w:spacing w:before="70"/>
        <w:ind w:left="916" w:hanging="232"/>
        <w:jc w:val="both"/>
        <w:rPr>
          <w:rFonts w:eastAsia="Microsoft Sans Serif"/>
          <w:b/>
          <w:sz w:val="20"/>
          <w:szCs w:val="20"/>
          <w:lang w:eastAsia="en-US"/>
        </w:rPr>
      </w:pPr>
      <w:r w:rsidRPr="0027458A">
        <w:rPr>
          <w:rFonts w:eastAsia="Microsoft Sans Serif"/>
          <w:b/>
          <w:sz w:val="20"/>
          <w:szCs w:val="20"/>
          <w:lang w:eastAsia="en-US"/>
        </w:rPr>
        <w:lastRenderedPageBreak/>
        <w:t>Стандартпредоставлениямуниципальной</w:t>
      </w:r>
      <w:r w:rsidRPr="0027458A">
        <w:rPr>
          <w:rFonts w:eastAsia="Microsoft Sans Serif"/>
          <w:b/>
          <w:spacing w:val="-2"/>
          <w:sz w:val="20"/>
          <w:szCs w:val="20"/>
          <w:lang w:eastAsia="en-US"/>
        </w:rPr>
        <w:t>услуги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rPr>
          <w:rFonts w:eastAsia="Microsoft Sans Serif"/>
          <w:b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146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Наименование муниципальной услуги: «Оказание услуг по присоединению объекта дорожного сервиса к автомобильной дороге общего пользования местного значения».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093"/>
        </w:tabs>
        <w:autoSpaceDE w:val="0"/>
        <w:autoSpaceDN w:val="0"/>
        <w:spacing w:before="2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Муниципальнаяуслугапредоставляется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Администрацией.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При предоставлении муниципальной услуги осуществляется взаимодействие с федеральными органом исполнительной власти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>Федеральной налоговой службой и Казначейством РФ.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093"/>
        </w:tabs>
        <w:autoSpaceDE w:val="0"/>
        <w:autoSpaceDN w:val="0"/>
        <w:spacing w:before="2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Результатамипредоставлениямуниципальнойуслугиявляются:</w:t>
      </w:r>
    </w:p>
    <w:p w:rsidR="00DA3064" w:rsidRPr="0027458A" w:rsidRDefault="00DA3064" w:rsidP="0027458A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заключениедоговорао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присоединении;</w:t>
      </w:r>
    </w:p>
    <w:p w:rsidR="00DA3064" w:rsidRPr="0027458A" w:rsidRDefault="00DA3064" w:rsidP="0027458A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отказвзаключениидоговорао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присоединении;</w:t>
      </w:r>
    </w:p>
    <w:p w:rsidR="00DA3064" w:rsidRPr="0027458A" w:rsidRDefault="00DA3064" w:rsidP="0027458A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выдачатехнических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условий;</w:t>
      </w:r>
    </w:p>
    <w:p w:rsidR="00DA3064" w:rsidRPr="0027458A" w:rsidRDefault="00DA3064" w:rsidP="0027458A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согласованиеразмещенияобъекта;</w:t>
      </w:r>
    </w:p>
    <w:p w:rsidR="00DA3064" w:rsidRPr="0027458A" w:rsidRDefault="00DA3064" w:rsidP="0027458A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отказвсогласованииразмещения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объекта.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093"/>
        </w:tabs>
        <w:autoSpaceDE w:val="0"/>
        <w:autoSpaceDN w:val="0"/>
        <w:spacing w:before="3"/>
        <w:ind w:left="1093" w:hanging="409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Срокпредоставлениямуниципальной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услуги.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Максимальныйсрокпредоставлениямуниципальнойуслугивчастизаключениядоговорао присоединении составляет 30 рабочих дней со дня регистрации соответствующего заявления (Приложение № 1 к Регламенту) в Администрации.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Срок выдачи технических условий составляет 30 рабочих дней со дня поступленияплатежа за выдачу технических условий в Администрацию.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Срок рассмотрения заявления заявителя о согласовании размещения объекта (Приложение № 2 к Регламенту), а также направления заявителю уведомления о результатах рассмотрения указанного заявления с расчетом стоимости согласования размещения объекта составляет 30 рабочих дней со дня регистрации соответствующего заявления в Администрации.</w:t>
      </w:r>
    </w:p>
    <w:p w:rsidR="00DA3064" w:rsidRPr="0027458A" w:rsidRDefault="00DA3064" w:rsidP="0027458A">
      <w:pPr>
        <w:widowControl w:val="0"/>
        <w:autoSpaceDE w:val="0"/>
        <w:autoSpaceDN w:val="0"/>
        <w:ind w:right="10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предоставления муниципальной услуги в части согласования размещения объекта составляет 30 рабочих дней со дня поступления платежа за согласование размещения объекта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209"/>
        </w:tabs>
        <w:autoSpaceDE w:val="0"/>
        <w:autoSpaceDN w:val="0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A3064" w:rsidRPr="0027458A" w:rsidRDefault="00DA3064" w:rsidP="0027458A">
      <w:pPr>
        <w:widowControl w:val="0"/>
        <w:numPr>
          <w:ilvl w:val="0"/>
          <w:numId w:val="17"/>
        </w:numPr>
        <w:tabs>
          <w:tab w:val="left" w:pos="830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Федеральный закон от 08.11.2007 № 257-ФЗ «Об автомобильныхдорогах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ст.5553;2008,№20,ст.2251;№30(1ч.),ст.3597;№30(2ч.),ст.3616;№49,ст.5744;2009,</w:t>
      </w:r>
      <w:r w:rsidRPr="0027458A">
        <w:rPr>
          <w:rFonts w:eastAsia="Microsoft Sans Serif"/>
          <w:spacing w:val="-10"/>
          <w:sz w:val="20"/>
          <w:szCs w:val="20"/>
          <w:lang w:eastAsia="en-US"/>
        </w:rPr>
        <w:t>№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29,ст.3582;№39,ст.4532;№52(1ч.),ст.6427;2010,№45,ст.5753;2011,№7,ст.901;№</w:t>
      </w:r>
      <w:r w:rsidRPr="0027458A">
        <w:rPr>
          <w:rFonts w:eastAsia="Microsoft Sans Serif"/>
          <w:spacing w:val="-5"/>
          <w:sz w:val="20"/>
          <w:szCs w:val="20"/>
          <w:lang w:eastAsia="en-US"/>
        </w:rPr>
        <w:t>15,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ст.2041;№17,ст.2310;№29,ст.4284;№30(1ч.),ст.4590,ст.4591;№49(1ч.),ст.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7015);</w:t>
      </w:r>
    </w:p>
    <w:p w:rsidR="00DA3064" w:rsidRPr="0027458A" w:rsidRDefault="00DA3064" w:rsidP="0027458A">
      <w:pPr>
        <w:widowControl w:val="0"/>
        <w:numPr>
          <w:ilvl w:val="0"/>
          <w:numId w:val="17"/>
        </w:numPr>
        <w:tabs>
          <w:tab w:val="left" w:pos="899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Санитарно-эпидемиологические правила и нормативы «Гигиенические требования к персональным электронно-вычислительным машинам и организации работы. СанПиН 2.2.2/2.4.1340-03», введенным постановлением Главного государственного санитарного врача Российской Федерации от 03.06.2003 № 118;</w:t>
      </w:r>
    </w:p>
    <w:p w:rsidR="00DA3064" w:rsidRPr="0027458A" w:rsidRDefault="00DA3064" w:rsidP="0027458A">
      <w:pPr>
        <w:widowControl w:val="0"/>
        <w:numPr>
          <w:ilvl w:val="0"/>
          <w:numId w:val="17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настоящий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 текстами федеральных законов, указов и распоряжений Президента Российской Федерации можно ознакомиться на «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Официальном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интернет-портале правовой информации»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(</w:t>
      </w:r>
      <w:hyperlink r:id="rId6">
        <w:r w:rsidRPr="0027458A">
          <w:rPr>
            <w:rFonts w:eastAsia="Microsoft Sans Serif"/>
            <w:color w:val="0563C1"/>
            <w:spacing w:val="-2"/>
            <w:sz w:val="20"/>
            <w:szCs w:val="20"/>
            <w:u w:val="single" w:color="0563C1"/>
            <w:lang w:eastAsia="en-US"/>
          </w:rPr>
          <w:t>www.pravo.gov.ru</w:t>
        </w:r>
      </w:hyperlink>
      <w:r w:rsidRPr="0027458A">
        <w:rPr>
          <w:rFonts w:eastAsia="Microsoft Sans Serif"/>
          <w:spacing w:val="-2"/>
          <w:sz w:val="20"/>
          <w:szCs w:val="20"/>
          <w:lang w:eastAsia="en-US"/>
        </w:rPr>
        <w:t>).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310"/>
        </w:tabs>
        <w:autoSpaceDE w:val="0"/>
        <w:autoSpaceDN w:val="0"/>
        <w:spacing w:before="4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268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Исчерпывающийпереченьдокументовиинформации,необходимыхвсоответствиис законодательными или иными нормативными правовыми актами для предоставления муниципальной услуги в части заключения договора о присоединении, которые заявитель должен представить самостоятельно.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Дляпредоставлениямуниципальной услугив частизаключения договора о присоединении заявитель направляет в Администрацию: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58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заявление о заключении договора о присоединении (Приложение № 1 к Регламенту), содержащееинформациюонаименованииавтомобильнойдорогиобщегопользованияместного значения в Самарской области, а также об адресе размещения объекта дорожного сервиса с привязкой к километражу указанной автомобильной дороги (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км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+ м);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87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топографическая карта-схема (съемка) в масштабе М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1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:5000 - 1:20000 с указанием предполагаемого размещения объекта дорожного сервиса, существующей автомобильной дороги, позволяющую определить планируемое местоположение объекта дорожного сервиса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314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Документы и информация, необходимые в соответствии с законодательными или иныминормативнымиправовымиактамидляпредоставлениямуниципальнойуслугикоторые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1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268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Исчерпывающийпереченьдокументовиинформации,необходимыхвсоответствиис законодательными или иными нормативными правовыми актами для предоставления муниципальной услуги в части согласования размещения объекта, которые заявитель должен представить самостоятельно.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Для предоставления муниципальной услуги в части согласования размещения объекта заявитель направляет в Администрацию: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заявлениеосогласованииразмещенияобъекта(Приложение№2к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Регламенту),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13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проектнуюдокументациюнаразмещениеобъектадорожногосервиса(конечныйперечень документации орган местного самоуправления определяет самостоятельно в соответствии с Постановлением Правительства Российской Федерации № 87 от 16.02.2008 «О составеразделов проектной документации и требованиях к их содержанию»).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309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Документами и информацией, необходимыми в соответствии с законодательными илииныминормативнымиправовымиактамидляпредоставлениямуниципальнойуслугивчасти заключения договора о присоединении, которые находятся в распоряжении указанного в абзаце третьем пункта 2.2 Регламента государственного органа, и запрашиваются Администрацией: в этом органе, если заявитель не представил такие документы и информацию самостоятельно, являются Выписка из ЕГРЮЛ, выписка из ЕГРИП и квитанцияподтверждающая оплату за выдачу технических условий.</w:t>
      </w:r>
      <w:proofErr w:type="gramEnd"/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294"/>
        </w:tabs>
        <w:autoSpaceDE w:val="0"/>
        <w:autoSpaceDN w:val="0"/>
        <w:spacing w:before="1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Указанные в пунктах 2.6.1, 2.6.3 Регламента заявления (сопроводительное письмо) заполняются при помощи средств электронно-вычислительной техники или от руки разборчиво, чернилами черного или синего цвета. Формы заявлений (сопроводительного письма) можно получить в Администрации,а также на официальном сайте Администрации в сети Интернет и на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Портале.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Документы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,у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казанныевпунктах2.6.1,2.6.3Регламента(документ,указанныйв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пункте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2.6.4 Регламента подается по желанию заявителя (получателя муниципальной услуги) могут быть поданы в Администрацию:</w:t>
      </w:r>
      <w:proofErr w:type="gramEnd"/>
    </w:p>
    <w:p w:rsidR="00DA3064" w:rsidRPr="0027458A" w:rsidRDefault="00DA3064" w:rsidP="0027458A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личнополучателеммуниципальнойуслугилибоего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представителем;</w:t>
      </w:r>
    </w:p>
    <w:p w:rsidR="00DA3064" w:rsidRPr="0027458A" w:rsidRDefault="00DA3064" w:rsidP="0027458A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вписьменномвидепо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почте;</w:t>
      </w:r>
    </w:p>
    <w:p w:rsidR="00DA3064" w:rsidRPr="0027458A" w:rsidRDefault="00DA3064" w:rsidP="0027458A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вэлектроннойформепоэлектроннойпочтелибочерез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Портал.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118"/>
        </w:tabs>
        <w:autoSpaceDE w:val="0"/>
        <w:autoSpaceDN w:val="0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306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Основаниями для отказа в приеме документов, необходимых для предоставления муниципальной услуги в части заключения договора о присоединении, являются: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935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непредставление одного или более документов, предусмотренных пунктом 2.6.1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Регламента.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2.7.3. Основаниями для отказа в приеме документов, необходимых для предоставления муниципальной услуги в части согласования размещения объекта, являются: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- непредставление одного или более документов, предусмотренных пунктом 2.6.3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Регламента.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141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Исчерпывающий перечень оснований для отказа в предоставлении муниципальной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услуги.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271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Основаниемдляотказавпредоставлениимуниципальнойуслугивчастизаключения договора о присоединении являются: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35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выявленное при рассмотрении документов, предусмотренных пунктом 2.6.1 Регламента, несоответствие планируемого территориального размещения объекта дорожного сервиса требованиям нормативных правовых актов Российской Федерации или Самарской области;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920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планируемый ремонт, капитальный ремонт, реконструкция участка автомобильной дороги, к которой планируется осуществить присоединение объекта, в случае если присоединение объекта будет препятствовать планируемому ремонту, капитальный ремонту, реконструкции участка автомобильной дороги.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314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Основанием для отказа в предоставлении муниципальной услуги в части выдачи технических условий является неоплата заявителем платежа за выдачу технических условий.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395"/>
        </w:tabs>
        <w:autoSpaceDE w:val="0"/>
        <w:autoSpaceDN w:val="0"/>
        <w:spacing w:before="73"/>
        <w:ind w:right="101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Основаниями для отказа в предоставлении муниципальной услуги в части согласования размещения объекта являются: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940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несоответствие представленных заявителем материалов проектной документации требованиям нормативных правовых актов Российской Федерации и (или) требованиям технических условий, выданных Администрацией (при рассмотрении заявления о согласовании размещения объекта);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55"/>
        </w:tabs>
        <w:autoSpaceDE w:val="0"/>
        <w:autoSpaceDN w:val="0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неоплатазаявителемплатежазасогласованияразмещенияобъектавсоответствиис </w:t>
      </w:r>
      <w:r w:rsidRPr="0027458A">
        <w:rPr>
          <w:rFonts w:eastAsia="Microsoft Sans Serif"/>
          <w:spacing w:val="-2"/>
          <w:w w:val="105"/>
          <w:sz w:val="20"/>
          <w:szCs w:val="20"/>
          <w:lang w:eastAsia="en-US"/>
        </w:rPr>
        <w:t>нормативно</w:t>
      </w:r>
      <w:r w:rsidRPr="0027458A">
        <w:rPr>
          <w:rFonts w:eastAsia="Microsoft Sans Serif"/>
          <w:spacing w:val="-2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spacing w:val="-2"/>
          <w:w w:val="105"/>
          <w:sz w:val="20"/>
          <w:szCs w:val="20"/>
          <w:lang w:eastAsia="en-US"/>
        </w:rPr>
        <w:t>правовымактомАдминистрации.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420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Исчерпывающий перечень оснований для приостановления предоставления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Основания для приостановления предоставления муниципальной услуги в настоящем Административном регламенте отсутствуют.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269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 xml:space="preserve"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отсутствуют.</w:t>
      </w:r>
      <w:proofErr w:type="gramEnd"/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223"/>
        </w:tabs>
        <w:autoSpaceDE w:val="0"/>
        <w:autoSpaceDN w:val="0"/>
        <w:ind w:right="107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Размер платы, взимаемой с заявителя при предоставлении муниципальной услуги, и способы ее взимания.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 оказание муниципальной услуги взимается плата в соответствии с нормативным правовым документом Администрации.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252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ожидания в очереди при подаче заявления о предоставлении муниципальной услуги (сопроводительного письма) и при получении результата предоставления муниципальной услуги не превышает 15 минут.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437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Срок регистрации заявления о предоставлении муниципальной услуги (сопроводительного письма) не превышает 20 минут.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ind w:left="1210" w:hanging="52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Требованиякместампредоставлениямуниципальной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услуги.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473"/>
        </w:tabs>
        <w:autoSpaceDE w:val="0"/>
        <w:autoSpaceDN w:val="0"/>
        <w:spacing w:before="4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Входы в здания (строения), в которых расположена Администрация, должны обеспечивать свободный доступ заявителей в помещение.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Входы в помещения Администрации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Центральный вход в здание Администрации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5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420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электронно- вычислительным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машинам и организации работы. СанПиН 2.2.2/2.4.1340-03», введенным постановлением Главного государственного санитарного врача Российской Федерации от 03.06.2003 № 118.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ПомещенияАдминистрации,предназначенныедляприемаграждан,оборудуются:</w:t>
      </w:r>
    </w:p>
    <w:p w:rsidR="00DA3064" w:rsidRPr="0027458A" w:rsidRDefault="00DA3064" w:rsidP="0027458A">
      <w:pPr>
        <w:widowControl w:val="0"/>
        <w:numPr>
          <w:ilvl w:val="0"/>
          <w:numId w:val="15"/>
        </w:numPr>
        <w:tabs>
          <w:tab w:val="left" w:pos="811"/>
        </w:tabs>
        <w:autoSpaceDE w:val="0"/>
        <w:autoSpaceDN w:val="0"/>
        <w:spacing w:before="1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противопожарнойсистемойисредствами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пожаротушения;</w:t>
      </w:r>
    </w:p>
    <w:p w:rsidR="00DA3064" w:rsidRPr="0027458A" w:rsidRDefault="00DA3064" w:rsidP="0027458A">
      <w:pPr>
        <w:widowControl w:val="0"/>
        <w:numPr>
          <w:ilvl w:val="0"/>
          <w:numId w:val="15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системойоповещенияовозникновениичрезвычайнойситуации;</w:t>
      </w:r>
    </w:p>
    <w:p w:rsidR="00DA3064" w:rsidRPr="0027458A" w:rsidRDefault="00DA3064" w:rsidP="0027458A">
      <w:pPr>
        <w:widowControl w:val="0"/>
        <w:numPr>
          <w:ilvl w:val="0"/>
          <w:numId w:val="15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системой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охраны.</w:t>
      </w:r>
    </w:p>
    <w:p w:rsidR="00DA3064" w:rsidRPr="0027458A" w:rsidRDefault="00DA3064" w:rsidP="0027458A">
      <w:pPr>
        <w:widowControl w:val="0"/>
        <w:tabs>
          <w:tab w:val="left" w:pos="1537"/>
          <w:tab w:val="left" w:pos="1865"/>
          <w:tab w:val="left" w:pos="2840"/>
          <w:tab w:val="left" w:pos="3265"/>
          <w:tab w:val="left" w:pos="4613"/>
          <w:tab w:val="left" w:pos="6104"/>
          <w:tab w:val="left" w:pos="8201"/>
          <w:tab w:val="left" w:pos="9654"/>
        </w:tabs>
        <w:autoSpaceDE w:val="0"/>
        <w:autoSpaceDN w:val="0"/>
        <w:spacing w:before="4"/>
        <w:ind w:right="103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Входы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10"/>
          <w:sz w:val="20"/>
          <w:szCs w:val="20"/>
          <w:lang w:eastAsia="en-US"/>
        </w:rPr>
        <w:t>и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выходы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6"/>
          <w:sz w:val="20"/>
          <w:szCs w:val="20"/>
          <w:lang w:eastAsia="en-US"/>
        </w:rPr>
        <w:t>из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помещений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оборудуются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соответствующими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указателями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10"/>
          <w:sz w:val="20"/>
          <w:szCs w:val="20"/>
          <w:lang w:eastAsia="en-US"/>
        </w:rPr>
        <w:t xml:space="preserve">с </w:t>
      </w:r>
      <w:r w:rsidRPr="0027458A">
        <w:rPr>
          <w:rFonts w:eastAsia="Microsoft Sans Serif"/>
          <w:sz w:val="20"/>
          <w:szCs w:val="20"/>
          <w:lang w:eastAsia="en-US"/>
        </w:rPr>
        <w:t>автономными источниками бесперебойного питания.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385"/>
        </w:tabs>
        <w:autoSpaceDE w:val="0"/>
        <w:autoSpaceDN w:val="0"/>
        <w:spacing w:before="2"/>
        <w:ind w:right="105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Площадьместожиданиязависитотколичестваграждан,ежедневнообращающихся в Администрацию для получения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Местаожиданиядолжнысоответствоватькомфортнымусловиямдлязаявителейи оптимальным условиям работы должностных лиц.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27458A">
        <w:rPr>
          <w:rFonts w:eastAsia="Microsoft Sans Serif"/>
          <w:sz w:val="20"/>
          <w:szCs w:val="20"/>
          <w:lang w:eastAsia="en-US"/>
        </w:rPr>
        <w:t>банкетками</w:t>
      </w:r>
      <w:proofErr w:type="spellEnd"/>
      <w:r w:rsidRPr="0027458A">
        <w:rPr>
          <w:rFonts w:eastAsia="Microsoft Sans Serif"/>
          <w:sz w:val="20"/>
          <w:szCs w:val="20"/>
          <w:lang w:eastAsia="en-US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415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417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30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информационными стендами с перечнем документов, необходимых для предоставления государственной услуги;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стульямиистоламидлявозможностиоформления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документов;</w:t>
      </w:r>
    </w:p>
    <w:p w:rsidR="00DA3064" w:rsidRPr="0027458A" w:rsidRDefault="00DA3064" w:rsidP="0027458A">
      <w:pPr>
        <w:widowControl w:val="0"/>
        <w:numPr>
          <w:ilvl w:val="3"/>
          <w:numId w:val="18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4"/>
          <w:sz w:val="20"/>
          <w:szCs w:val="20"/>
          <w:lang w:eastAsia="en-US"/>
        </w:rPr>
        <w:t>канцелярскими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принадлежностями.</w:t>
      </w: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Для инвалидов по зрению обеспечивается дублирование необходимой для ознакомления зрительнойинформации,атакженадписей,знаковиинойтекстовойиграфическойинформации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A3064" w:rsidRPr="0027458A" w:rsidRDefault="00DA3064" w:rsidP="0027458A">
      <w:pPr>
        <w:widowControl w:val="0"/>
        <w:numPr>
          <w:ilvl w:val="2"/>
          <w:numId w:val="18"/>
        </w:numPr>
        <w:tabs>
          <w:tab w:val="left" w:pos="1580"/>
        </w:tabs>
        <w:autoSpaceDE w:val="0"/>
        <w:autoSpaceDN w:val="0"/>
        <w:spacing w:before="4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 организации рабочих мест предусматривается возможность свободного входа и выхода из помещения.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2"/>
        <w:ind w:left="1210" w:hanging="52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Показателямидоступностиикачествамуниципальныхуслугявляются:</w:t>
      </w:r>
    </w:p>
    <w:p w:rsidR="00DA3064" w:rsidRPr="0027458A" w:rsidRDefault="00DA3064" w:rsidP="0027458A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5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DA3064" w:rsidRPr="0027458A" w:rsidRDefault="00DA3064" w:rsidP="0027458A">
      <w:pPr>
        <w:widowControl w:val="0"/>
        <w:numPr>
          <w:ilvl w:val="0"/>
          <w:numId w:val="14"/>
        </w:numPr>
        <w:tabs>
          <w:tab w:val="left" w:pos="813"/>
        </w:tabs>
        <w:autoSpaceDE w:val="0"/>
        <w:autoSpaceDN w:val="0"/>
        <w:spacing w:before="2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доляслучаевпредоставлениямуниципальнойуслугиснарушениемустановленногосрока в общем количестве исполненных заявлений о предоставлении муниципальной услуги;</w:t>
      </w:r>
    </w:p>
    <w:p w:rsidR="00DA3064" w:rsidRPr="0027458A" w:rsidRDefault="00DA3064" w:rsidP="0027458A">
      <w:pPr>
        <w:widowControl w:val="0"/>
        <w:numPr>
          <w:ilvl w:val="0"/>
          <w:numId w:val="14"/>
        </w:numPr>
        <w:tabs>
          <w:tab w:val="left" w:pos="872"/>
        </w:tabs>
        <w:autoSpaceDE w:val="0"/>
        <w:autoSpaceDN w:val="0"/>
        <w:spacing w:before="2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лицАдминистрации, в общем количестве обращенийпо вопросам предоставления муниципальной услуги;</w:t>
      </w:r>
    </w:p>
    <w:p w:rsidR="00DA3064" w:rsidRPr="0027458A" w:rsidRDefault="00DA3064" w:rsidP="0027458A">
      <w:pPr>
        <w:widowControl w:val="0"/>
        <w:numPr>
          <w:ilvl w:val="0"/>
          <w:numId w:val="14"/>
        </w:numPr>
        <w:tabs>
          <w:tab w:val="left" w:pos="945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регламента;</w:t>
      </w:r>
    </w:p>
    <w:p w:rsidR="00DA3064" w:rsidRPr="0027458A" w:rsidRDefault="00DA3064" w:rsidP="0027458A">
      <w:pPr>
        <w:widowControl w:val="0"/>
        <w:numPr>
          <w:ilvl w:val="0"/>
          <w:numId w:val="14"/>
        </w:numPr>
        <w:tabs>
          <w:tab w:val="left" w:pos="867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снижение максимального срока ожидания в очереди при сдаче запроса и получении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документа.</w:t>
      </w:r>
    </w:p>
    <w:p w:rsidR="00DA3064" w:rsidRPr="0027458A" w:rsidRDefault="00DA3064" w:rsidP="0027458A">
      <w:pPr>
        <w:widowControl w:val="0"/>
        <w:numPr>
          <w:ilvl w:val="1"/>
          <w:numId w:val="18"/>
        </w:numPr>
        <w:tabs>
          <w:tab w:val="left" w:pos="1352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многофункциональном центре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МФЦ) и особенности </w:t>
      </w:r>
      <w:r w:rsidRPr="0027458A">
        <w:rPr>
          <w:rFonts w:eastAsia="Microsoft Sans Serif"/>
          <w:sz w:val="20"/>
          <w:szCs w:val="20"/>
          <w:lang w:eastAsia="en-US"/>
        </w:rPr>
        <w:t>предоставления муниципальной услуги в электронной форме.</w:t>
      </w:r>
    </w:p>
    <w:p w:rsidR="00DA3064" w:rsidRPr="0027458A" w:rsidRDefault="00DA3064" w:rsidP="0027458A">
      <w:pPr>
        <w:widowControl w:val="0"/>
        <w:autoSpaceDE w:val="0"/>
        <w:autoSpaceDN w:val="0"/>
        <w:ind w:right="10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Предоставление муниципальной услуги может осуществляться в МФЦ в соответствии с договором, заключенным между Администрацией и соответствующим МФЦ, в котором определяется порядок и условия предоставления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Для получения муниципальной услуги заявитель может представить ходатайство о предоставлении муниципальной услуги в электронной форме с использованием Портала.</w:t>
      </w:r>
    </w:p>
    <w:p w:rsidR="00DA3064" w:rsidRPr="0027458A" w:rsidRDefault="00DA3064" w:rsidP="0027458A">
      <w:pPr>
        <w:widowControl w:val="0"/>
        <w:numPr>
          <w:ilvl w:val="0"/>
          <w:numId w:val="21"/>
        </w:numPr>
        <w:tabs>
          <w:tab w:val="left" w:pos="961"/>
        </w:tabs>
        <w:autoSpaceDE w:val="0"/>
        <w:autoSpaceDN w:val="0"/>
        <w:spacing w:before="229"/>
        <w:ind w:left="118" w:right="105" w:firstLine="566"/>
        <w:jc w:val="both"/>
        <w:rPr>
          <w:rFonts w:eastAsia="Microsoft Sans Serif"/>
          <w:b/>
          <w:sz w:val="20"/>
          <w:szCs w:val="20"/>
          <w:lang w:eastAsia="en-US"/>
        </w:rPr>
      </w:pPr>
      <w:r w:rsidRPr="0027458A">
        <w:rPr>
          <w:rFonts w:eastAsia="Microsoft Sans Serif"/>
          <w:b/>
          <w:sz w:val="20"/>
          <w:szCs w:val="20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rPr>
          <w:rFonts w:eastAsia="Microsoft Sans Serif"/>
          <w:b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127"/>
        </w:tabs>
        <w:autoSpaceDE w:val="0"/>
        <w:autoSpaceDN w:val="0"/>
        <w:ind w:right="105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ПредоставлениемуниципальнойуслугиАдминистрациивключаетвсебяследующие административные процедуры:</w:t>
      </w: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приемирегистрациязаявленияозаключениидоговорао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присоединении;</w:t>
      </w: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рассмотрениезаявленияозаключениидоговорао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присоединении;</w:t>
      </w: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904"/>
        </w:tabs>
        <w:autoSpaceDE w:val="0"/>
        <w:autoSpaceDN w:val="0"/>
        <w:spacing w:before="5"/>
        <w:ind w:right="105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подписаниедоговораоприсоединенииилиуведомленияоботказевзаключении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договора;</w:t>
      </w: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выдачатехнических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условий;</w:t>
      </w: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приемирегистрациязаявленияосогласованииразмещения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объекта;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1012"/>
        </w:tabs>
        <w:autoSpaceDE w:val="0"/>
        <w:autoSpaceDN w:val="0"/>
        <w:spacing w:before="73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 xml:space="preserve">принятие решения о направлении заявителю уведомления о возможности (невозможности) согласования размещения объекта, расчет стоимости согласования размещения объекта (в случае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определения возможности согласования размещения объекта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;</w:t>
      </w: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подготовкарешенияосогласованииразмещения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объекта;</w:t>
      </w:r>
    </w:p>
    <w:p w:rsidR="00DA3064" w:rsidRPr="0027458A" w:rsidRDefault="00DA3064" w:rsidP="0027458A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5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выполнениеотдельныхадминистративныхдействийвэлектронной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форме.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Блок-схема предоставления муниципальной услуги приведена в Приложении № 3 к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Регламенту.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spacing w:before="2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Приемирегистрациязаявленияозаключениидоговорао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before="2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Юридическим фактом, являющимся основанием для начала административной процедуры является поступление заявления о заключении договора о присоединении и прилагаемых к нему согласно пункту 2.6.1 Регламента документов в Администрации.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47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Регистрацию заявления о предоставлении муниципальной услуги осуществляет специалист Администрации, в соответствии с должностными инструкциями(далее также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spacing w:val="-2"/>
          <w:w w:val="105"/>
          <w:sz w:val="20"/>
          <w:szCs w:val="20"/>
          <w:lang w:eastAsia="en-US"/>
        </w:rPr>
        <w:t>регистратор).</w:t>
      </w: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 выполнении рассматриваемой административной процедуры им осуществляются следующие административные действия: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961"/>
        </w:tabs>
        <w:autoSpaceDE w:val="0"/>
        <w:autoSpaceDN w:val="0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предварительное изучение поданного заявителем заявления о предоставлении муниципальной услуги с прилагаемыми к нему документами (если они прилагаются вместе с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заявлением);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79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 случае выявления оснований для отказа в приеме документов, необходимых для предоставления муниципальной услуги, предусмотренных пунктом 2.7.1 Регламента, - возвращение заявлению заявления и документов с указанием оснований;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32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регистрация заявления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о предоставлении муниципальной услуги в журнале регистрации заявлений в случае отсутствия оснований для отказа в приеме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документов, необходимых для предоставления муниципальной услуги в соответствии с пунктом 2.6.1 Регламента.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453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предварительного изучения регистратором поданного заявителем заявления о заключении договора о присоединении с прилагаемыми к нему документами (если они прилагаются вместе с заявлением) и возвращения представленных документов в соответствии с предыдущим пунктом либо регистрации заявления о заключении договора о присоединении не может превышать 40 минут.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86"/>
        </w:tabs>
        <w:autoSpaceDE w:val="0"/>
        <w:autoSpaceDN w:val="0"/>
        <w:spacing w:before="6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В случае если заявление о заключении договора о присоединении и прилагаемые к нему документы (если они прилагаются вместе с заявлением) были поданы в администрацию в письменном виде по почте (по электронной почте) или в электронной форме через Портал и при этом при предварительном изучении указанных документов регистратором были выявлены основания для отказа в приеме документов, регистратор не позднее двадцати днейсо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дня поступления документов в администрацию готовит письменное уведомление заявителю об отказе в приеме документов с указанием основания отказа, предусмотренного Регламентом, и направляет его заявителю: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почте вместе с поступившими от заявителя по почте документами (в случае подачи заявления о предоставлении муниципальной услуги по почте);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67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электронной почте (в случае подачи заявления о предоставлении муниципальной услуги по электронной почте либо через Портал).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11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Критерием принятия решения является наличие или отсутствие предусмотренных пунктом 2.7.1 Регламента оснований для отказа в приеме документов, необходимых для предоставления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3.24.Результатамиадминистративнойпроцедурыявляются:</w:t>
      </w:r>
    </w:p>
    <w:p w:rsidR="00DA3064" w:rsidRPr="0027458A" w:rsidRDefault="00DA3064" w:rsidP="0027458A">
      <w:pPr>
        <w:widowControl w:val="0"/>
        <w:numPr>
          <w:ilvl w:val="0"/>
          <w:numId w:val="11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приемирегистрациязаявленияопредоставлениимуниципальной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услуги.</w:t>
      </w:r>
    </w:p>
    <w:p w:rsidR="00DA3064" w:rsidRPr="0027458A" w:rsidRDefault="00DA3064" w:rsidP="0027458A">
      <w:pPr>
        <w:widowControl w:val="0"/>
        <w:numPr>
          <w:ilvl w:val="0"/>
          <w:numId w:val="11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письменноеуведомлениезаявителюоботказевприеме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документов.</w:t>
      </w: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3.2.7. Способами фиксации результатов выполнения административной процедуры являются регистрация заявления о заключении договора о присоединении или уведомление заявителя об отказе в приеме документов в автоматизированной информационной системе документооборота и делопроизводства Администрации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sz w:val="20"/>
          <w:szCs w:val="20"/>
          <w:lang w:eastAsia="en-US"/>
        </w:rPr>
        <w:t>АИС ДД).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Рассмотрениезаявленияозаключениидоговорао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before="2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Юридическим фактом, являющимся основанием для начала административной процедуры,являетсярегистрациязаявленияозаключениидоговораоприсоединениивжурнале регистрации заявлений.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before="4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Должностным лицом, ответственным за реализацию административной процедуры, 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является должностное лицо Подразделения (далее также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w w:val="105"/>
          <w:sz w:val="20"/>
          <w:szCs w:val="20"/>
          <w:lang w:eastAsia="en-US"/>
        </w:rPr>
        <w:t xml:space="preserve">исполнитель), определяемое </w:t>
      </w:r>
      <w:r w:rsidRPr="0027458A">
        <w:rPr>
          <w:rFonts w:eastAsia="Microsoft Sans Serif"/>
          <w:sz w:val="20"/>
          <w:szCs w:val="20"/>
          <w:lang w:eastAsia="en-US"/>
        </w:rPr>
        <w:t>руководителем Подразделения (лицом его замещающим).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spacing w:before="5"/>
        <w:ind w:left="1266" w:hanging="58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Исполнителемосуществляютсяследующиеадминистративные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действия: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23"/>
        </w:tabs>
        <w:autoSpaceDE w:val="0"/>
        <w:autoSpaceDN w:val="0"/>
        <w:spacing w:before="73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рассмотрение поданного заявителем заявления о заключении договора о присоединении с прилагаемыми к нему документами с целью выявления наличия или отсутствия оснований для отказа в предоставления муниципальной услуги;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принятиерешенияозаключениидоговорао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43"/>
        </w:tabs>
        <w:autoSpaceDE w:val="0"/>
        <w:autoSpaceDN w:val="0"/>
        <w:spacing w:before="5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подготовка двух экземпляров договора о присоединении, или уведомления об отказе в заключени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и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договора о присоединении.</w:t>
      </w:r>
    </w:p>
    <w:p w:rsidR="00DA3064" w:rsidRPr="0027458A" w:rsidRDefault="00DA3064" w:rsidP="0027458A">
      <w:pPr>
        <w:widowControl w:val="0"/>
        <w:numPr>
          <w:ilvl w:val="2"/>
          <w:numId w:val="10"/>
        </w:numPr>
        <w:tabs>
          <w:tab w:val="left" w:pos="1316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В случае если при рассмотрении поданного заявителем заявления о заключении договора о присоединении и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прилагаемых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к нему документоввыявлено основание для отказа в предоставления муниципальной услуги, предусмотренное пунктом 2.8.1 Регламента, исполнитель готовит уведомления об отказе в заключении Администрации договора о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 случае отсутствия указанного основания для отказа в предоставления муниципальной услуги исполнитель готовит договора о присоединении в двух экземплярах в соответствии с Приложением № 4 к Регламенту.</w:t>
      </w:r>
    </w:p>
    <w:p w:rsidR="00DA3064" w:rsidRPr="0027458A" w:rsidRDefault="00DA3064" w:rsidP="0027458A">
      <w:pPr>
        <w:widowControl w:val="0"/>
        <w:numPr>
          <w:ilvl w:val="2"/>
          <w:numId w:val="10"/>
        </w:numPr>
        <w:tabs>
          <w:tab w:val="left" w:pos="1306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рассмотрения поданного заявителем заявления о заключении договора о присоединении с прилагаемыми к нему документами на предмет наличия (отсутствия) основания для отказа в предоставления муниципальной услуги, предусмотренного пунктом 2.8.1 Регламента, составляет 25 дней.</w:t>
      </w:r>
    </w:p>
    <w:p w:rsidR="00DA3064" w:rsidRPr="0027458A" w:rsidRDefault="00DA3064" w:rsidP="0027458A">
      <w:pPr>
        <w:widowControl w:val="0"/>
        <w:numPr>
          <w:ilvl w:val="2"/>
          <w:numId w:val="10"/>
        </w:numPr>
        <w:tabs>
          <w:tab w:val="left" w:pos="1355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Критерием принятия решения о подготовке проекта уведомления об отказе в заключени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и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договора о присоединении или двух экземпляров договора о присоединении является наличие или отсутствие основания для отказа в предоставлении муниципальнойуслуги, предусмотренного пунктом 2.8.1 Регламента.</w:t>
      </w:r>
    </w:p>
    <w:p w:rsidR="00DA3064" w:rsidRPr="0027458A" w:rsidRDefault="00DA3064" w:rsidP="0027458A">
      <w:pPr>
        <w:widowControl w:val="0"/>
        <w:numPr>
          <w:ilvl w:val="2"/>
          <w:numId w:val="10"/>
        </w:numPr>
        <w:tabs>
          <w:tab w:val="left" w:pos="1400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Результатом административной процедуры, является подготовленный проект уведомления об отказе в заключени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и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договора о присоединении или подготовленные два экземпляра договора о присоединении.</w:t>
      </w:r>
    </w:p>
    <w:p w:rsidR="00DA3064" w:rsidRPr="0027458A" w:rsidRDefault="00DA3064" w:rsidP="0027458A">
      <w:pPr>
        <w:widowControl w:val="0"/>
        <w:numPr>
          <w:ilvl w:val="2"/>
          <w:numId w:val="10"/>
        </w:numPr>
        <w:tabs>
          <w:tab w:val="left" w:pos="1333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Способами фиксации результата административной процедуры являются проект уведомления об отказев заключении договора о присоединении или два экземпляра договора о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присоединении.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153"/>
        </w:tabs>
        <w:autoSpaceDE w:val="0"/>
        <w:autoSpaceDN w:val="0"/>
        <w:spacing w:before="1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Подписание договора о присоединении или уведомления об отказе в заключении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договора.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28"/>
        </w:tabs>
        <w:autoSpaceDE w:val="0"/>
        <w:autoSpaceDN w:val="0"/>
        <w:spacing w:before="2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Основанием для начала административной процедуры является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подготовленный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проектуведомленияоботказевзаключениидоговораоприсоединенииилиподготовленныедва экземпляра договора о присоединении.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before="5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Должностным лицом, ответственным за реализацию административной процедуры, являетсяисполнитель,определяемыйруководителемПодразделения(лицомегозамещающим).</w:t>
      </w:r>
    </w:p>
    <w:p w:rsidR="00DA3064" w:rsidRPr="0027458A" w:rsidRDefault="00DA3064" w:rsidP="0027458A">
      <w:pPr>
        <w:widowControl w:val="0"/>
        <w:numPr>
          <w:ilvl w:val="2"/>
          <w:numId w:val="9"/>
        </w:numPr>
        <w:tabs>
          <w:tab w:val="left" w:pos="1355"/>
        </w:tabs>
        <w:autoSpaceDE w:val="0"/>
        <w:autoSpaceDN w:val="0"/>
        <w:spacing w:before="2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Исполнителем при выполнении рассматриваемой административной процедуры осуществляются следующие административные действия:</w:t>
      </w:r>
    </w:p>
    <w:p w:rsidR="00DA3064" w:rsidRPr="0027458A" w:rsidRDefault="00DA3064" w:rsidP="0027458A">
      <w:pPr>
        <w:widowControl w:val="0"/>
        <w:numPr>
          <w:ilvl w:val="3"/>
          <w:numId w:val="9"/>
        </w:numPr>
        <w:tabs>
          <w:tab w:val="left" w:pos="930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обеспечивает согласование, подписание уполномоченными должностными лицами Администрации уведомления об отказе в заключени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и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договора о присоединении или двух экземпляров договора о присоединении;</w:t>
      </w:r>
    </w:p>
    <w:p w:rsidR="00DA3064" w:rsidRPr="0027458A" w:rsidRDefault="00DA3064" w:rsidP="0027458A">
      <w:pPr>
        <w:widowControl w:val="0"/>
        <w:numPr>
          <w:ilvl w:val="3"/>
          <w:numId w:val="9"/>
        </w:numPr>
        <w:tabs>
          <w:tab w:val="left" w:pos="923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регистрирует и вручает лично или направляет в адрес заявителя документы в соответствии с пунктом 3.4.4 Регламента.</w:t>
      </w:r>
    </w:p>
    <w:p w:rsidR="00DA3064" w:rsidRPr="0027458A" w:rsidRDefault="00DA3064" w:rsidP="0027458A">
      <w:pPr>
        <w:widowControl w:val="0"/>
        <w:numPr>
          <w:ilvl w:val="2"/>
          <w:numId w:val="9"/>
        </w:numPr>
        <w:tabs>
          <w:tab w:val="left" w:pos="1395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предыдущего пункта, составляет два часа.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27458A" w:rsidRDefault="00DA3064" w:rsidP="0027458A">
      <w:pPr>
        <w:widowControl w:val="0"/>
        <w:numPr>
          <w:ilvl w:val="2"/>
          <w:numId w:val="9"/>
        </w:numPr>
        <w:tabs>
          <w:tab w:val="left" w:pos="1345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Уведомление от отказе в заключени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и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договора о присоединении должно быть мотивированным и содержать указание на основание отказа, предусмотренное пунктом 2.8.1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Регламента.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 случае если заявление о заключении договора о присоединении и прилагаемые к нему документыбылиподаны в администрацию заявителем лично, в письменном виде по почте илив электронной форме по электронной почте либо через Портал и исполнителем было выявлено основание для отказа в предоставлении муниципальной услуги, исполнитель не позднее дня подписания уполномоченным должностным лицом Администрации уведомления об отказе в заключени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и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договора о присоединении вручает его заявителю (вместе с поступившими от заявителя документами) лично или направляет заявителю:</w:t>
      </w:r>
    </w:p>
    <w:p w:rsidR="00DA3064" w:rsidRPr="0027458A" w:rsidRDefault="00DA3064" w:rsidP="0027458A">
      <w:pPr>
        <w:widowControl w:val="0"/>
        <w:numPr>
          <w:ilvl w:val="3"/>
          <w:numId w:val="9"/>
        </w:numPr>
        <w:tabs>
          <w:tab w:val="left" w:pos="841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почте вместе с поступившими от заявителя по почте документами (в случае подачи заявления о заключении договора присоединения по почте);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3"/>
          <w:numId w:val="9"/>
        </w:numPr>
        <w:tabs>
          <w:tab w:val="left" w:pos="820"/>
        </w:tabs>
        <w:autoSpaceDE w:val="0"/>
        <w:autoSpaceDN w:val="0"/>
        <w:spacing w:before="73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по электроннойпочте (в случае подачи заявления о заключении договора присоединения по электронной почте либо через Портал).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Подписанные Главой сельского поселения (уполномоченным им должностным лицом Администрации) два экземпляра договора о присоединении предоставляются заявителю лично для ознакомления и подписания с последующим предоставлением одного подписанного обеими сторонами экземпляра договора о присоединении заявителю и регистрацией выдачи одного экземпляра договора в журнале выдачи документов.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Выдача 2-ух экземпляров договора о присоединении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9"/>
        </w:numPr>
        <w:tabs>
          <w:tab w:val="left" w:pos="1429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Результатом административной процедуры является выдача (направление) документов заявителю, способом фиксации результата административной процедуры является регистрация документов в АИС ДД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Выдачатехнических условий.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Юридическим фактом, являющимся основанием для начала административной процедуры является поступление в администрацию платежа за выдачу технических условий.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Должностным лицом, ответственным за реализацию административной процедуры, являетсяисполнитель,определяемыйруководителемПодразделения(лицомегозамещающим).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Исполнителемосуществляютсяследующиеадминистративные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действия: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подготовкатехническихусловий;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947"/>
        </w:tabs>
        <w:autoSpaceDE w:val="0"/>
        <w:autoSpaceDN w:val="0"/>
        <w:spacing w:before="4"/>
        <w:ind w:right="103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обеспечениесогласования,подписанияуполномоченнымидолжностнымилицамиАдминистрации технических условий;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регистрацияивыдачатехническихусловий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заявителю.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3.5.4Максимальныйсрокподготовкитехническихусловийсоставляет25рабочих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дней.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Максимальныйсроксогласованияилиподписаниякаждымуполномоченнымдолжностным лицом Администрации документов, предусмотренных абзацем вторым пункта 3.5.3 Регламента, составляет два часа.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Подписанные руководителем (уполномоченным им должностным лицом Администрации технические условия выдаются заявителю на руки лично под роспись или по почте.</w:t>
      </w:r>
      <w:proofErr w:type="gramEnd"/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Выдача технических условий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8"/>
        </w:numPr>
        <w:tabs>
          <w:tab w:val="left" w:pos="1340"/>
        </w:tabs>
        <w:autoSpaceDE w:val="0"/>
        <w:autoSpaceDN w:val="0"/>
        <w:spacing w:before="4"/>
        <w:ind w:right="106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Критериемпринятиярешенияявляетсяналичиеилиотсутствиеоснованиядляотказа в предоставлении муниципальной услуги, предусмотренного пунктом 2.8.2 Регламента.</w:t>
      </w:r>
    </w:p>
    <w:p w:rsidR="00DA3064" w:rsidRPr="0027458A" w:rsidRDefault="00DA3064" w:rsidP="0027458A">
      <w:pPr>
        <w:widowControl w:val="0"/>
        <w:numPr>
          <w:ilvl w:val="2"/>
          <w:numId w:val="8"/>
        </w:numPr>
        <w:tabs>
          <w:tab w:val="left" w:pos="1431"/>
          <w:tab w:val="left" w:pos="2912"/>
          <w:tab w:val="left" w:pos="4976"/>
          <w:tab w:val="left" w:pos="6275"/>
          <w:tab w:val="left" w:pos="7388"/>
          <w:tab w:val="left" w:pos="8339"/>
        </w:tabs>
        <w:autoSpaceDE w:val="0"/>
        <w:autoSpaceDN w:val="0"/>
        <w:ind w:right="103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Результатом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административной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процедуры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является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выдача</w:t>
      </w:r>
      <w:r w:rsidRPr="0027458A">
        <w:rPr>
          <w:rFonts w:eastAsia="Microsoft Sans Serif"/>
          <w:sz w:val="20"/>
          <w:szCs w:val="20"/>
          <w:lang w:eastAsia="en-US"/>
        </w:rPr>
        <w:tab/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 xml:space="preserve">(направление) </w:t>
      </w:r>
      <w:r w:rsidRPr="0027458A">
        <w:rPr>
          <w:rFonts w:eastAsia="Microsoft Sans Serif"/>
          <w:sz w:val="20"/>
          <w:szCs w:val="20"/>
          <w:lang w:eastAsia="en-US"/>
        </w:rPr>
        <w:t>технических условий заявителю.</w:t>
      </w:r>
    </w:p>
    <w:p w:rsidR="00DA3064" w:rsidRPr="0027458A" w:rsidRDefault="00DA3064" w:rsidP="0027458A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right="106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Способом фиксациирезультата административной процедуры является регистрация технических условий в АИС ДД.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ind w:left="1093" w:hanging="409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Приемирегистрациязаявленияосогласованииразмещения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объекта.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Юридическим фактом, являющимся основанием для начала административной процедуры является поступление заявления о согласовании размещения объекта иприлагаемых к нему согласно пункту 2.6.5 Регламента документов в Администрации.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ind w:right="104" w:firstLine="566"/>
        <w:jc w:val="right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Должностнымлицом, ответственнымза реализацию административной процедуры, являетсяисполнитель,определяемыйруководителемПодразделения(лицомего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замещающим).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 выполнении рассматриваемой административной процедуры им осуществляются следующие административные действия: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961"/>
        </w:tabs>
        <w:autoSpaceDE w:val="0"/>
        <w:autoSpaceDN w:val="0"/>
        <w:ind w:right="106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предварительное изучение поданного заявителем заявления о предоставлении муниципальной услуги с прилагаемыми к нему документами (если они прилагаются вместе с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заявлением);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75"/>
        </w:tabs>
        <w:autoSpaceDE w:val="0"/>
        <w:autoSpaceDN w:val="0"/>
        <w:spacing w:before="73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возвращение представленных документов заявителю в случае выявления в ходе их предварительного изучения предусмотренных абзацами с первого по пятый пункта 2.7.3 Регламента оснований для отказа в приеме документов, необходимых для предоставления муниципальной услуги;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32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регистрация заявления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о предоставлении муниципальной услуги в журнале регистрации заявлений в случае отсутствия оснований для отказа в приеме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документов, необходимых для предоставления муниципальной услуги в соответствии с пунктом 2.6.5 Регламента.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453"/>
        </w:tabs>
        <w:autoSpaceDE w:val="0"/>
        <w:autoSpaceDN w:val="0"/>
        <w:spacing w:before="2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предварительного изучения регистратором поданного заявителем заявления о согласовании размещения объекта с прилагаемыми к нему документами (если они прилагаются вместе с заявлением) и возвращения представленных документов в соответствии с предыдущим пунктом либо регистрации заявления о согласовании размещения объекта не может превышать 20 минут.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74"/>
        </w:tabs>
        <w:autoSpaceDE w:val="0"/>
        <w:autoSpaceDN w:val="0"/>
        <w:spacing w:before="7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Вслучаеесли заявлениео согласованииразмещения объекта иприлагаемыекнему документы (если они прилагаются вместе с заявлением) были поданы в администрацию в письменном виде по почте (по электронной почте) или в электронной форме через Портал и при этом при предварительном изучении указанных документов регистратором были выявлены основания для отказа в приеме документов, регистратор не позднее двух рабочих дней со дня поступления документов в администрацию готовит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письменное уведомление заявителю об отказе в приеме документов с указанием основания отказа, предусмотренного Регламентом, и направляет его заявителю: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почте вместе с поступившими от заявителя по почте документами (в случае подачи заявления о предоставлении муниципальной услуги по почте);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67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электронной почте (в случае подачи заявления о предоставлении муниципальной услуги по электронной почте либо через Портал).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11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Критерием принятия решения является наличие или отсутствие предусмотренных пунктом 2.7.3 Регламента оснований для отказа в приеме документов, необходимых для предоставления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Результатомадминистративнойпроцедурыявляются: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приемирегистрациязаявленияосогласованииразмещения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объекта.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58"/>
        </w:tabs>
        <w:autoSpaceDE w:val="0"/>
        <w:autoSpaceDN w:val="0"/>
        <w:ind w:right="107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письменное уведомление заявителю об отказе в приеме документов на согласование размещения объекта.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466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Способами фиксации результата административной процедуры являются регистрация заявления о согласовании размещения объекта в АИС ДД, регистрация уведомление заявителя об отказе в приеме документов в АИС ДД.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254"/>
        </w:tabs>
        <w:autoSpaceDE w:val="0"/>
        <w:autoSpaceDN w:val="0"/>
        <w:spacing w:before="1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Принятие решения о направлении заявителю уведомления о возможности (невозможности) согласования размещения объекта, расчет стоимости согласования размещения объекта (в случае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определения возможности согласования размещения объекта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)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Юридическим фактом, являющимся основанием для начала административной процедуры, является регистрация заявления о согласовании размещения объекта в журнале регистрации заявлений.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Должностным лицом, ответственным за реализацию административной процедуры, является исполнитель, ответственный за исполнение полномочий Администрации в области дорожной деятельности сельского поселения.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Исполнителемосуществляютсяследующиеадминистративные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действия: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46"/>
        </w:tabs>
        <w:autoSpaceDE w:val="0"/>
        <w:autoSpaceDN w:val="0"/>
        <w:spacing w:before="5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рассмотрение поданного заявителем заявления о согласовании размещения объекта с прилагаемыми к нему документами с целью выявления наличия или отсутствия оснований для отказа в предоставления муниципальной услуги;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48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принятие решения о возможности (невозможности) согласования размещения объекта, осуществление расчета стоимости согласования размещения объекта (в случае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определения возможности согласования размещения объекта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);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911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обеспечение согласования и подписания уполномоченными должностными лицами Администрации уведомления о возможности (невозможности) согласования размещения объекта, осуществление расчета стоимости согласования размещения объекта (в случае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определения возможности согласования размещения объекта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);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952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регистрация и вручение (направление) заявителю уведомления о возможности согласования размещения объекта вместе с расчетом стоимости согласования размещения объекта или уведомления об отказе в согласовании размещения объекта.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04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 случае наличия основания для отказа в предоставления муниципальной услуги, предусмотренного абзацем вторым пункта 2.8.3 Регламента, исполнитель готовит уведомленияо невозможности согласования размещения объекта. В случае отсутствия основания для отказа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в предоставления муниципальной услуги исполнитель готовит уведомления о возможности согласования размещения объекта и расчета стоимости согласования размещения объекта.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86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рассмотрения поданного заявителем заявления о согласовании размещения объекта с прилагаемыми к нему документами на предмет наличия (отсутствия) основания для отказа в предоставления муниципальной услуги, предусмотренного абзацем вторым пункта 2.7.3 Регламента, составляет пятнадцать дней.</w:t>
      </w:r>
    </w:p>
    <w:p w:rsidR="00DA3064" w:rsidRPr="0027458A" w:rsidRDefault="00DA3064" w:rsidP="0027458A">
      <w:pPr>
        <w:widowControl w:val="0"/>
        <w:autoSpaceDE w:val="0"/>
        <w:autoSpaceDN w:val="0"/>
        <w:ind w:right="101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подготовки уведомления о возможности (невозможности) согласования размещения объекта, а также расчета стоимости согласования размещения объекта (в случае определения возможности согласования размещения объекта) составляет один день.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Максимальныйсроксогласованияилиподписаниякаждымуполномоченнымдолжностным лицом Администрации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документов, предусмотренных предыдущим абзацем составляет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два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часа.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35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Уведомление о невозможности согласования размещения объекта должно быть мотивированным и содержать указание на основани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е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отказа, предусмотренное абзацем вторым пункта 2.8.3 Регламента.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В случае если заявление о согласовании размещения объекта и прилагаемые к нему документы были поданы в администрациюзаявителем лично, в письменном виде по почте (по электронной почте) или в электронной форме через Портал и исполнителем было выявлено основание для отказа в предоставлении муниципальной услуги, исполнитель не позднее дня подписания уполномоченным должностным лицом Администрации уведомления о невозможности согласования размещения объекта вручает его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заявителю (вместе с поступившими от заявителя документами) лично или направляет заявителю: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spacing w:before="6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почте вместе с поступившими от заявителя по почте документами (в случае подачи заявления о согласовании размещения объекта по почте);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поэлектроннойпочте(вслучаеподачизаявленияосогласованииразмещенияобъектапо электронной почте либо через Портал).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Подписанные Главой сельского поселения (уполномоченным им должностным лицом Администрации) уведомление о возможности согласования размещения объекта и расчет стоимости согласования размещения объекта выдаются заявителю на руки лично под роспись или направляются по почте.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Выдача предусмотренных предыдущим абзацем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40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Критерием принятия решения является наличие или отсутствие основания для отказавпредоставлениимуниципальнойуслуги,предусмотренногоабзацемвторымпункта2.8.3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429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Результатом административной процедуры является выдача (направление) уведомления о возможности (невозможности) согласования размещения объекта, расчет стоимости согласования размещения объекта.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10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Способом фиксации результата административной процедуры является регистрация уведомления о возможности (невозможности) согласования размещения объекта, расчет стоимости согласования размещения объекта в АИС ДД.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118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Подготовка и выдача решения о согласовании размещения объекта (уведомления ототказе в согласовании размещения объекта).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Юридическим фактом, являющимся основанием для начала административной процедуры, является поступление в администрацию платежа за согласование размещения </w:t>
      </w:r>
      <w:proofErr w:type="spellStart"/>
      <w:r w:rsidRPr="0027458A">
        <w:rPr>
          <w:rFonts w:eastAsia="Microsoft Sans Serif"/>
          <w:spacing w:val="-2"/>
          <w:sz w:val="20"/>
          <w:szCs w:val="20"/>
          <w:lang w:eastAsia="en-US"/>
        </w:rPr>
        <w:t>объектаю</w:t>
      </w:r>
      <w:proofErr w:type="spellEnd"/>
      <w:r w:rsidRPr="0027458A">
        <w:rPr>
          <w:rFonts w:eastAsia="Microsoft Sans Serif"/>
          <w:spacing w:val="-2"/>
          <w:sz w:val="20"/>
          <w:szCs w:val="20"/>
          <w:lang w:eastAsia="en-US"/>
        </w:rPr>
        <w:t>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Исполнителемосуществляютсяследующиеадминистративные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действия: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94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принятие решения о согласовании размещения объекта выраженного в подготовке соответствующего уведомления заявителя;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37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подготовка решения о согласовании размещения объекта или уведомление об отказе в согласовании объекта;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947"/>
        </w:tabs>
        <w:autoSpaceDE w:val="0"/>
        <w:autoSpaceDN w:val="0"/>
        <w:spacing w:before="73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обеспечение согласования, подписания уполномоченными должностными лицами Администрации уведомления об отказе в согласовании размещения объекта или решения о согласовании размещения объекта;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5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регистрация и выдача решения о согласованииразмещения объекта заявителю (в случае отсутствия основания для отказа в предоставлении муниципальной услуги) или регистрация и выдача(направление)заявителюуведомленияоботказевсогласованииразмещенияобъекта(в случае наличия основания для отказа в предоставлении муниципальной услуги).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23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подготовки решения о согласовании размещения объекта (в случаеотсутствияоснованиядляотказавпредоставлениимуниципальнойуслуги)составляет20 рабочих дня.</w:t>
      </w: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Максимальныйсроксогласованияилиподписаниякаждымуполномоченнымдолжностным лицом Администрации документов, предусмотренных абзацем пятым пункта 3.10.3 Регламента, составляет два часа.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95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Уведомление от отказе в согласовании размещения объекта должно быть мотивированнымисодержатьуказаниенаоснованиеотказа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,п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редусмотренноеабзацемтретьим пункта 2.8.3 Регламента.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ind w:right="103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В случае если сопроводительное письмо и прилагаемая к нему копия платежного поручения об оплате услуги по согласованию размещения объекта были поданы в администрацию заявителем лично, в письменном виде по почте (по электронной почте) или в электронной форме через Портал) и исполнителем было выявлено основание для отказа в предоставлении муниципальной услуги, исполнитель не позднее дня подписания уполномоченным должностным лицом Администрации уведомления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об отказе в согласовании размещенияобъектавручаетегозаявител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ю(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вместеспоступившимиотзаявителядокументами) лично или направляет заявителю: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почте вместе с поступившими от заявителя по почте документами (в случае подачи сопроводительного письма по почте);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25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электронной почте (в случае подачи сопроводительного письма по электронной почте либо через Портал).</w:t>
      </w: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Подписанное Главой сельского поселения (уполномоченным им должностным лицом Администрации) решение о согласовании размещения объекта выдается заявителю на руки лично под роспись с или направляется по почте.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3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Выдача решения о согласовании размещения объекта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340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Критерием принятия решения является наличие или отсутствие основания для отказавпредоставлениимуниципальнойуслуги,предусмотренногоабзацемтретьимпункта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2.8.3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Регламента.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429"/>
        </w:tabs>
        <w:autoSpaceDE w:val="0"/>
        <w:autoSpaceDN w:val="0"/>
        <w:ind w:right="101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Результатом административной процедуры является выдача (направление) заявителю решения о согласовании размещения объекта заявителюилиуведомление об отказе в согласовании объекта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Способом фиксациирезультата административной процедуры является регистрация решения о согласовании размещения объекта заявителю или уведомление об отказе в согласовании объекта в АИС ДД.</w:t>
      </w:r>
    </w:p>
    <w:p w:rsidR="00DA3064" w:rsidRPr="0027458A" w:rsidRDefault="00DA3064" w:rsidP="0027458A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Выполнениеотдельныхадминистративныхдействийвэлектронной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форме.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74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Выполнениеадминистративных действийв электроннойформе предусматриваеттот же порядок исполнения административных действий теми же должностными лицами, что и при предоставлении муниципальной услуги в очной форме.</w:t>
      </w:r>
    </w:p>
    <w:p w:rsidR="00DA3064" w:rsidRPr="0027458A" w:rsidRDefault="00DA3064" w:rsidP="0027458A">
      <w:pPr>
        <w:widowControl w:val="0"/>
        <w:numPr>
          <w:ilvl w:val="2"/>
          <w:numId w:val="13"/>
        </w:numPr>
        <w:tabs>
          <w:tab w:val="left" w:pos="1286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Должностное лицо Администрации,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before="1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организациюприемаипередачидокументовсиспользованиемПортала</w:t>
      </w:r>
      <w:r w:rsidRPr="0027458A">
        <w:rPr>
          <w:rFonts w:eastAsia="Microsoft Sans Serif"/>
          <w:spacing w:val="-10"/>
          <w:sz w:val="20"/>
          <w:szCs w:val="20"/>
          <w:lang w:eastAsia="en-US"/>
        </w:rPr>
        <w:t>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1055"/>
        </w:tabs>
        <w:autoSpaceDE w:val="0"/>
        <w:autoSpaceDN w:val="0"/>
        <w:spacing w:before="2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before="73"/>
        <w:ind w:left="811" w:hanging="127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lastRenderedPageBreak/>
        <w:t>применениеэлектроннойцифровойподписи;</w:t>
      </w:r>
    </w:p>
    <w:p w:rsidR="00DA3064" w:rsidRPr="0027458A" w:rsidRDefault="00DA3064" w:rsidP="0027458A">
      <w:pPr>
        <w:widowControl w:val="0"/>
        <w:numPr>
          <w:ilvl w:val="3"/>
          <w:numId w:val="13"/>
        </w:numPr>
        <w:tabs>
          <w:tab w:val="left" w:pos="872"/>
        </w:tabs>
        <w:autoSpaceDE w:val="0"/>
        <w:autoSpaceDN w:val="0"/>
        <w:spacing w:before="5"/>
        <w:ind w:right="104" w:firstLine="566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иныепроцессы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,с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вязанныевпредоставлениеммуниципальнойуслугивэлектронной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форме.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Дляполучениямуниципальнойуслугизаявительможетпредставитьходатайствоо предоставлениимуниципальнойуслугив электронной форме с использованием Портала.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Документы,необходимыедляпредоставлениямуниципальнойуслуги,указанныев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пункте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2.6.1. Административного регламента,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Вданномслучаедляполучениярезультатовмуниципальнойуслугизаявитель(физическое лицо, индивидуальный предприниматель) должен предъявить оригиналы документов, необходимых для предоставления муниципальной услуги, указанных в пункте 2.6.1.,2.6.3 Административного регламента.</w:t>
      </w: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 случае направления в электронной форме ходатайства без приложения документов, указанных в пункте 2.6.1.и 2.6.3 Административного регламента, должны быть представлены заявителем в орган местного самоуправления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DA3064" w:rsidRPr="0027458A" w:rsidRDefault="00DA3064" w:rsidP="0027458A">
      <w:pPr>
        <w:widowControl w:val="0"/>
        <w:autoSpaceDE w:val="0"/>
        <w:autoSpaceDN w:val="0"/>
        <w:spacing w:before="3"/>
        <w:rPr>
          <w:rFonts w:eastAsia="Microsoft Sans Serif"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numPr>
          <w:ilvl w:val="0"/>
          <w:numId w:val="21"/>
        </w:numPr>
        <w:tabs>
          <w:tab w:val="left" w:pos="916"/>
        </w:tabs>
        <w:autoSpaceDE w:val="0"/>
        <w:autoSpaceDN w:val="0"/>
        <w:spacing w:before="1"/>
        <w:ind w:left="916" w:hanging="232"/>
        <w:rPr>
          <w:rFonts w:eastAsia="Microsoft Sans Serif"/>
          <w:b/>
          <w:sz w:val="20"/>
          <w:szCs w:val="20"/>
          <w:lang w:eastAsia="en-US"/>
        </w:rPr>
      </w:pPr>
      <w:r w:rsidRPr="0027458A">
        <w:rPr>
          <w:rFonts w:eastAsia="Microsoft Sans Serif"/>
          <w:b/>
          <w:sz w:val="20"/>
          <w:szCs w:val="20"/>
          <w:lang w:eastAsia="en-US"/>
        </w:rPr>
        <w:t>Формыконтролязаисполнениемадминистративного</w:t>
      </w:r>
      <w:r w:rsidRPr="0027458A">
        <w:rPr>
          <w:rFonts w:eastAsia="Microsoft Sans Serif"/>
          <w:b/>
          <w:spacing w:val="-2"/>
          <w:sz w:val="20"/>
          <w:szCs w:val="20"/>
          <w:lang w:eastAsia="en-US"/>
        </w:rPr>
        <w:t>регламента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b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7"/>
        </w:numPr>
        <w:tabs>
          <w:tab w:val="left" w:pos="1235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Текущийконтрользасоблюдениемиисполнениемответственными должностнымилицами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 решений осуществляет Глава сельского поселения.</w:t>
      </w:r>
    </w:p>
    <w:p w:rsidR="00DA3064" w:rsidRPr="0027458A" w:rsidRDefault="00DA3064" w:rsidP="0027458A">
      <w:pPr>
        <w:widowControl w:val="0"/>
        <w:numPr>
          <w:ilvl w:val="1"/>
          <w:numId w:val="7"/>
        </w:numPr>
        <w:tabs>
          <w:tab w:val="left" w:pos="1034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Порядок ипериодичность осуществления плановыхивнеплановыхпроверок полнотыи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ind w:right="101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Контрользаполнотойикачеством предоставлениямуниципальнойуслугивключаетв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DA3064" w:rsidRPr="0027458A" w:rsidRDefault="00DA3064" w:rsidP="0027458A">
      <w:pPr>
        <w:widowControl w:val="0"/>
        <w:autoSpaceDE w:val="0"/>
        <w:autoSpaceDN w:val="0"/>
        <w:ind w:right="10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Плановые проверки осуществляются на основании ежегодных планов в соответствии с планом работы Администрации.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Внеплановые проверки осуществляются по решению Главы сельского поселения, а также на основании полученной жалобы (обращения) на действия (бездействие) и решения, принятыевходепредоставлениямуниципальнойуслуги,действия(бездействие)ирешенияответственных должностных лиц, участвующих в предоставлении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Результатыпроверокоформляютсяактом.</w:t>
      </w:r>
    </w:p>
    <w:p w:rsidR="00DA3064" w:rsidRPr="0027458A" w:rsidRDefault="00DA3064" w:rsidP="0027458A">
      <w:pPr>
        <w:widowControl w:val="0"/>
        <w:numPr>
          <w:ilvl w:val="1"/>
          <w:numId w:val="7"/>
        </w:numPr>
        <w:tabs>
          <w:tab w:val="left" w:pos="1194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Ответственность муниципальных гражданских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Ответственный специалист Администрации, участвующий в предоставлении муниципальной услуги, несет персональную ответственность за соблюдением сроков и порядка выполнения административных процедур.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Ответственность сотрудников Администрации определяется в их должностныхрегламентах в соответствии с требованиями законодательства Российской Федерации о муниципальной службе.</w:t>
      </w:r>
    </w:p>
    <w:p w:rsidR="00DA3064" w:rsidRPr="0027458A" w:rsidRDefault="00DA3064" w:rsidP="0027458A">
      <w:pPr>
        <w:widowControl w:val="0"/>
        <w:numPr>
          <w:ilvl w:val="1"/>
          <w:numId w:val="7"/>
        </w:numPr>
        <w:tabs>
          <w:tab w:val="left" w:pos="1223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Положения, устанавливающие требования к порядку и формам контроля за предоставлениеммуниципальнойуслуги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,в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томчислесостороныграждан,объединенийграждан и организаций.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замечанияповопросампредоставлениямуниципальнойуслуги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,а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>такжепредложенияпо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внесению изменений в Регламент и муниципальные правовые акты, регулирующие предоставление муниципальной услуги.</w:t>
      </w:r>
    </w:p>
    <w:p w:rsidR="00DA3064" w:rsidRPr="0027458A" w:rsidRDefault="00DA3064" w:rsidP="0027458A">
      <w:pPr>
        <w:widowControl w:val="0"/>
        <w:autoSpaceDE w:val="0"/>
        <w:autoSpaceDN w:val="0"/>
        <w:ind w:right="101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Заявители, направившие заявления о предоставлении муниципальной услуги, могут осуществлятьконтрользаходомеепредоставленияпутемполучениянеобходимойинформации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информациивовремяприемадолжностнымлицомАдминистрацииилиуполномоченногооргана не может превышать 30 минут. Ответ на письменное обращение о ходе предоставления муниципальной услуги направляется органами, предоставляющими муниципальную услугу,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A3064" w:rsidRPr="0027458A" w:rsidRDefault="00DA3064" w:rsidP="0027458A">
      <w:pPr>
        <w:widowControl w:val="0"/>
        <w:numPr>
          <w:ilvl w:val="0"/>
          <w:numId w:val="21"/>
        </w:numPr>
        <w:tabs>
          <w:tab w:val="left" w:pos="1101"/>
        </w:tabs>
        <w:autoSpaceDE w:val="0"/>
        <w:autoSpaceDN w:val="0"/>
        <w:spacing w:before="229"/>
        <w:ind w:left="118" w:right="103" w:firstLine="566"/>
        <w:jc w:val="both"/>
        <w:rPr>
          <w:rFonts w:eastAsia="Microsoft Sans Serif"/>
          <w:b/>
          <w:sz w:val="20"/>
          <w:szCs w:val="20"/>
          <w:lang w:eastAsia="en-US"/>
        </w:rPr>
      </w:pPr>
      <w:r w:rsidRPr="0027458A">
        <w:rPr>
          <w:rFonts w:eastAsia="Microsoft Sans Serif"/>
          <w:b/>
          <w:sz w:val="20"/>
          <w:szCs w:val="20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 w:rsidRPr="0027458A">
        <w:rPr>
          <w:rFonts w:eastAsia="Microsoft Sans Serif"/>
          <w:b/>
          <w:spacing w:val="-4"/>
          <w:sz w:val="20"/>
          <w:szCs w:val="20"/>
          <w:lang w:eastAsia="en-US"/>
        </w:rPr>
        <w:t>лиц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b/>
          <w:sz w:val="20"/>
          <w:szCs w:val="20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101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Заявители имеют право на обжалование действий (бездействия) и решений, принятых в ходе предоставления муниципальной услуги, действий (бездействия) и решений должностных лиц, участвующих в предоставлении муниципальной услуги, в досудебном (внесудебном)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порядке.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228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Заявитель вправе направить жалобу на нарушение порядка предоставления муниципальнойуслуги,содержащуютребованиеовосстановленииилизащитенарушенныхправ или законных интересов заявителя органом, предоставляющим муниципальную услугу, должностными лицами, государственными гражданскими служащими при получении данным заявителем муниципальной услуги (далее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>–</w:t>
      </w:r>
      <w:r w:rsidRPr="0027458A">
        <w:rPr>
          <w:rFonts w:eastAsia="Microsoft Sans Serif"/>
          <w:sz w:val="20"/>
          <w:szCs w:val="20"/>
          <w:lang w:eastAsia="en-US"/>
        </w:rPr>
        <w:t>жалоба).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Предметдосудебного(внесудебного)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обжалования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Заявительможетобратитьсясжалобойвтомчислевследующих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случаях: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91"/>
        </w:tabs>
        <w:autoSpaceDE w:val="0"/>
        <w:autoSpaceDN w:val="0"/>
        <w:spacing w:before="2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нарушение срока регистрации запроса заявителя о предоставлении муниципальной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услуги;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11"/>
        </w:tabs>
        <w:autoSpaceDE w:val="0"/>
        <w:autoSpaceDN w:val="0"/>
        <w:spacing w:before="3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нарушениесрокапредоставлениямуниципальнойуслуги;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77"/>
        </w:tabs>
        <w:autoSpaceDE w:val="0"/>
        <w:autoSpaceDN w:val="0"/>
        <w:spacing w:before="2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требование у заявителя документов, не предусмотренных нормативными правовыми актами органа местного самоуправления, нормативными правовыми актами Самарской области для предоставления муниципальной услуги;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87"/>
        </w:tabs>
        <w:autoSpaceDE w:val="0"/>
        <w:autoSpaceDN w:val="0"/>
        <w:ind w:right="105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услуги, у заявителя;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18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отказв предоставлениимуниципальнойуслуги,еслиоснованияотказанепредусмотрены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самоуправления;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923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87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proofErr w:type="gramStart"/>
      <w:r w:rsidRPr="0027458A">
        <w:rPr>
          <w:rFonts w:eastAsia="Microsoft Sans Serif"/>
          <w:sz w:val="20"/>
          <w:szCs w:val="20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Основаниядляначалапроцедурыдосудебного(внесудебного)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обжалования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091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Основанием для начала процедуры досудебного (внесудебного) обжалованияявляется поступление в орган местного самоуправления жалобы от заявителя или иного уполномоченного лица.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204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Жалоба может быть направлена по почте, с использованием сети Интернет, официального сайта представительного органа в сети Интернет,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 либо подана через многофункциональный центр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lastRenderedPageBreak/>
        <w:t>Права заявителя на получение информации и документов, необходимых для обоснования и рассмотрения жалобы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120"/>
        </w:tabs>
        <w:autoSpaceDE w:val="0"/>
        <w:autoSpaceDN w:val="0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Вышестоящие органы муниципальной власти и должностные лица, которым может быть адресована жалоба заявителя в досудебном (внесудебном) порядке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Вдосудебномпорядкезаявителимогутобжаловатьдействияили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бездействие: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11"/>
        </w:tabs>
        <w:autoSpaceDE w:val="0"/>
        <w:autoSpaceDN w:val="0"/>
        <w:spacing w:before="5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должностныхлиц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Администрации;</w:t>
      </w:r>
    </w:p>
    <w:p w:rsidR="00DA3064" w:rsidRPr="0027458A" w:rsidRDefault="00DA3064" w:rsidP="0027458A">
      <w:pPr>
        <w:widowControl w:val="0"/>
        <w:numPr>
          <w:ilvl w:val="2"/>
          <w:numId w:val="6"/>
        </w:numPr>
        <w:tabs>
          <w:tab w:val="left" w:pos="811"/>
        </w:tabs>
        <w:autoSpaceDE w:val="0"/>
        <w:autoSpaceDN w:val="0"/>
        <w:spacing w:before="2"/>
        <w:ind w:left="811" w:hanging="127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Главысельского</w:t>
      </w:r>
      <w:r w:rsidRPr="0027458A">
        <w:rPr>
          <w:rFonts w:eastAsia="Microsoft Sans Serif"/>
          <w:spacing w:val="-2"/>
          <w:sz w:val="20"/>
          <w:szCs w:val="20"/>
          <w:lang w:eastAsia="en-US"/>
        </w:rPr>
        <w:t>поселения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180"/>
        </w:tabs>
        <w:autoSpaceDE w:val="0"/>
        <w:autoSpaceDN w:val="0"/>
        <w:spacing w:before="5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Жалоба на нарушение Администрацией порядка предоставления муниципальной услуги может быть направлена Губернатору Самарской области.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pacing w:val="-2"/>
          <w:sz w:val="20"/>
          <w:szCs w:val="20"/>
          <w:lang w:eastAsia="en-US"/>
        </w:rPr>
        <w:t>Срокирассмотренияжалобы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094"/>
        </w:tabs>
        <w:autoSpaceDE w:val="0"/>
        <w:autoSpaceDN w:val="0"/>
        <w:spacing w:before="5"/>
        <w:ind w:right="103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Жалоба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,п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оступившаявАдминистрации,подлежитрассмотрениюдолжностнымлицом,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27458A">
        <w:rPr>
          <w:rFonts w:eastAsia="Microsoft Sans Serif"/>
          <w:w w:val="160"/>
          <w:sz w:val="20"/>
          <w:szCs w:val="20"/>
          <w:lang w:eastAsia="en-US"/>
        </w:rPr>
        <w:t xml:space="preserve">– </w:t>
      </w:r>
      <w:r w:rsidRPr="0027458A">
        <w:rPr>
          <w:rFonts w:eastAsia="Microsoft Sans Serif"/>
          <w:sz w:val="20"/>
          <w:szCs w:val="20"/>
          <w:lang w:eastAsia="en-US"/>
        </w:rPr>
        <w:t>в течение пяти рабочих дней со дня ее регистрации.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252"/>
        </w:tabs>
        <w:autoSpaceDE w:val="0"/>
        <w:autoSpaceDN w:val="0"/>
        <w:ind w:right="104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муниципальной услуги на основании настоящего Регламента нарушения, которые повлекли за собой жалобу.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По результатам рассмотрения обращения должностным лицом Администрации 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письменного обращения и сведения о действиях, осуществленных в соответствии с принятым решением, направляется заявителю.</w:t>
      </w:r>
    </w:p>
    <w:p w:rsidR="00DA3064" w:rsidRPr="0027458A" w:rsidRDefault="00DA3064" w:rsidP="0027458A">
      <w:pPr>
        <w:widowControl w:val="0"/>
        <w:autoSpaceDE w:val="0"/>
        <w:autoSpaceDN w:val="0"/>
        <w:ind w:right="101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213"/>
        </w:tabs>
        <w:autoSpaceDE w:val="0"/>
        <w:autoSpaceDN w:val="0"/>
        <w:ind w:right="102" w:firstLine="566"/>
        <w:jc w:val="both"/>
        <w:rPr>
          <w:rFonts w:eastAsia="Microsoft Sans Serif"/>
          <w:sz w:val="20"/>
          <w:szCs w:val="20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>Мотивированныйответорезультатахрассмотренияжалобынаправляетсязаявителю вписьменнойформеипожеланиюзаявителявэлектроннойформенепозднеедня,следующего за днем принятия решения, указанного в пункте 5.10 Регламента.</w:t>
      </w:r>
    </w:p>
    <w:p w:rsidR="00DA3064" w:rsidRPr="0027458A" w:rsidRDefault="00DA3064" w:rsidP="0027458A">
      <w:pPr>
        <w:widowControl w:val="0"/>
        <w:numPr>
          <w:ilvl w:val="1"/>
          <w:numId w:val="6"/>
        </w:numPr>
        <w:tabs>
          <w:tab w:val="left" w:pos="1233"/>
        </w:tabs>
        <w:autoSpaceDE w:val="0"/>
        <w:autoSpaceDN w:val="0"/>
        <w:ind w:right="102" w:firstLine="566"/>
        <w:jc w:val="both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0"/>
          <w:szCs w:val="20"/>
          <w:lang w:eastAsia="en-US"/>
        </w:rPr>
        <w:t xml:space="preserve">В случае установления в ходе или по результатам </w:t>
      </w:r>
      <w:proofErr w:type="gramStart"/>
      <w:r w:rsidRPr="0027458A">
        <w:rPr>
          <w:rFonts w:eastAsia="Microsoft Sans Serif"/>
          <w:sz w:val="20"/>
          <w:szCs w:val="20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7458A">
        <w:rPr>
          <w:rFonts w:eastAsia="Microsoft Sans Serif"/>
          <w:sz w:val="20"/>
          <w:szCs w:val="20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Pr="0027458A">
        <w:rPr>
          <w:rFonts w:eastAsia="Microsoft Sans Serif"/>
          <w:sz w:val="21"/>
          <w:szCs w:val="22"/>
          <w:lang w:eastAsia="en-US"/>
        </w:rPr>
        <w:t xml:space="preserve"> прокуратуры.</w:t>
      </w:r>
    </w:p>
    <w:p w:rsidR="00DA3064" w:rsidRPr="0027458A" w:rsidRDefault="00DA3064" w:rsidP="0027458A">
      <w:pPr>
        <w:widowControl w:val="0"/>
        <w:autoSpaceDE w:val="0"/>
        <w:autoSpaceDN w:val="0"/>
        <w:jc w:val="both"/>
        <w:rPr>
          <w:rFonts w:eastAsia="Microsoft Sans Serif"/>
          <w:sz w:val="21"/>
          <w:szCs w:val="22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lastRenderedPageBreak/>
        <w:t>Приложение№1 к административному регламенту предоставления муниципальной услуги «Оказание услуг поприсоединениюобъектадорожногосервисакавтомобильнойдорогеобщего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пользования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местного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значения»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6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Образец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заявления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1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Руководителюорганаисполнительной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власти</w:t>
      </w:r>
    </w:p>
    <w:p w:rsidR="00DA3064" w:rsidRPr="0027458A" w:rsidRDefault="000208DE" w:rsidP="0027458A">
      <w:pPr>
        <w:widowControl w:val="0"/>
        <w:autoSpaceDE w:val="0"/>
        <w:autoSpaceDN w:val="0"/>
        <w:spacing w:before="223"/>
        <w:rPr>
          <w:rFonts w:eastAsia="Microsoft Sans Serif"/>
          <w:sz w:val="20"/>
          <w:szCs w:val="21"/>
          <w:lang w:eastAsia="en-US"/>
        </w:rPr>
      </w:pPr>
      <w:r w:rsidRPr="000208DE">
        <w:rPr>
          <w:rFonts w:eastAsia="Microsoft Sans Serif"/>
          <w:noProof/>
          <w:sz w:val="21"/>
          <w:szCs w:val="21"/>
        </w:rPr>
        <w:pict>
          <v:shape id="Graphic 3" o:spid="_x0000_s1026" style="position:absolute;margin-left:424.35pt;margin-top:23.7pt;width:128.5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2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" path="m,l1632068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autoSpaceDE w:val="0"/>
        <w:autoSpaceDN w:val="0"/>
        <w:spacing w:before="6"/>
        <w:ind w:right="107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(Ф.И.О.)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tabs>
          <w:tab w:val="left" w:pos="4771"/>
        </w:tabs>
        <w:autoSpaceDE w:val="0"/>
        <w:autoSpaceDN w:val="0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 xml:space="preserve">Заявитель: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ind w:right="108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(Наименованиеорганизации[1],Ф.И.О.)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2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tabs>
          <w:tab w:val="left" w:pos="4704"/>
        </w:tabs>
        <w:autoSpaceDE w:val="0"/>
        <w:autoSpaceDN w:val="0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 xml:space="preserve">Адрес заявителя: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</w:p>
    <w:p w:rsidR="00DA3064" w:rsidRPr="0027458A" w:rsidRDefault="00DA3064" w:rsidP="0027458A">
      <w:pPr>
        <w:widowControl w:val="0"/>
        <w:autoSpaceDE w:val="0"/>
        <w:autoSpaceDN w:val="0"/>
        <w:spacing w:before="3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ЗАЯВЛЕНИЕ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6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озаключениидоговораоприсоединенииобъектадорожногосервисакавтомобильной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дороге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общегопользованияместного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значения.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ПрошуВасзаключитьдоговороприсоединенииобъектадорожногосервиса(указатьвид объектадорожногосервиса)вграницахполосотводаи(или)придорожныхполосавтомобильной дороги общего пользования местного значения в Самарской области с присоединением к автомобильной дороге общего пользования местного значения в Самарской области на участке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автомобильной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дороги</w:t>
      </w:r>
    </w:p>
    <w:p w:rsidR="00DA3064" w:rsidRPr="0027458A" w:rsidRDefault="000208DE" w:rsidP="0027458A">
      <w:pPr>
        <w:widowControl w:val="0"/>
        <w:autoSpaceDE w:val="0"/>
        <w:autoSpaceDN w:val="0"/>
        <w:spacing w:before="3"/>
        <w:rPr>
          <w:rFonts w:eastAsia="Microsoft Sans Serif"/>
          <w:sz w:val="18"/>
          <w:szCs w:val="21"/>
          <w:lang w:eastAsia="en-US"/>
        </w:rPr>
      </w:pPr>
      <w:r w:rsidRPr="000208DE">
        <w:rPr>
          <w:rFonts w:eastAsia="Microsoft Sans Serif"/>
          <w:noProof/>
          <w:sz w:val="21"/>
          <w:szCs w:val="21"/>
        </w:rPr>
        <w:pict>
          <v:shape id="Graphic 4" o:spid="_x0000_s1033" style="position:absolute;margin-left:179.05pt;margin-top:11.6pt;width:373.8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47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" path="m,l4747266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(указываетсянаименованиеавтодороги икилометроваяпривязк</w:t>
      </w:r>
      <w:proofErr w:type="gramStart"/>
      <w:r w:rsidRPr="0027458A">
        <w:rPr>
          <w:rFonts w:eastAsia="Microsoft Sans Serif"/>
          <w:spacing w:val="-2"/>
          <w:sz w:val="21"/>
          <w:szCs w:val="21"/>
          <w:lang w:eastAsia="en-US"/>
        </w:rPr>
        <w:t>а(</w:t>
      </w:r>
      <w:proofErr w:type="gramEnd"/>
      <w:r w:rsidRPr="0027458A">
        <w:rPr>
          <w:rFonts w:eastAsia="Microsoft Sans Serif"/>
          <w:spacing w:val="-2"/>
          <w:sz w:val="21"/>
          <w:szCs w:val="21"/>
          <w:lang w:eastAsia="en-US"/>
        </w:rPr>
        <w:t>км+м),(справа, слева)</w:t>
      </w:r>
    </w:p>
    <w:p w:rsidR="00DA3064" w:rsidRPr="0027458A" w:rsidRDefault="00DA3064" w:rsidP="0027458A">
      <w:pPr>
        <w:widowControl w:val="0"/>
        <w:autoSpaceDE w:val="0"/>
        <w:autoSpaceDN w:val="0"/>
        <w:spacing w:before="6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 xml:space="preserve">Приложения: </w:t>
      </w:r>
      <w:r w:rsidRPr="0027458A">
        <w:rPr>
          <w:rFonts w:eastAsia="Microsoft Sans Serif"/>
          <w:sz w:val="21"/>
          <w:szCs w:val="21"/>
          <w:lang w:eastAsia="en-US"/>
        </w:rPr>
        <w:t xml:space="preserve">топографическая карта-схема (съемка) в масштабе М 1:5000 - 1:20000 с указанием предполагаемого размещения объекта дорожного сервиса, существующей автомобильной 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дороги</w:t>
      </w:r>
      <w:proofErr w:type="gramStart"/>
      <w:r w:rsidRPr="0027458A">
        <w:rPr>
          <w:rFonts w:eastAsia="Microsoft Sans Serif"/>
          <w:spacing w:val="-2"/>
          <w:sz w:val="21"/>
          <w:szCs w:val="21"/>
          <w:lang w:eastAsia="en-US"/>
        </w:rPr>
        <w:t>,п</w:t>
      </w:r>
      <w:proofErr w:type="gramEnd"/>
      <w:r w:rsidRPr="0027458A">
        <w:rPr>
          <w:rFonts w:eastAsia="Microsoft Sans Serif"/>
          <w:spacing w:val="-2"/>
          <w:sz w:val="21"/>
          <w:szCs w:val="21"/>
          <w:lang w:eastAsia="en-US"/>
        </w:rPr>
        <w:t>озволяющуюопределитьпланируемоеместоположениеобъектадорожногосервиса;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6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м.п.(</w:t>
      </w:r>
      <w:proofErr w:type="spellStart"/>
      <w:r w:rsidRPr="0027458A">
        <w:rPr>
          <w:rFonts w:eastAsia="Microsoft Sans Serif"/>
          <w:sz w:val="21"/>
          <w:szCs w:val="21"/>
          <w:lang w:eastAsia="en-US"/>
        </w:rPr>
        <w:t>при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наличии</w:t>
      </w:r>
      <w:proofErr w:type="spellEnd"/>
      <w:r w:rsidRPr="0027458A">
        <w:rPr>
          <w:rFonts w:eastAsia="Microsoft Sans Serif"/>
          <w:spacing w:val="-2"/>
          <w:sz w:val="21"/>
          <w:szCs w:val="21"/>
          <w:lang w:eastAsia="en-US"/>
        </w:rPr>
        <w:t>)</w:t>
      </w:r>
    </w:p>
    <w:p w:rsidR="00DA3064" w:rsidRPr="0027458A" w:rsidRDefault="000208DE" w:rsidP="0027458A">
      <w:pPr>
        <w:widowControl w:val="0"/>
        <w:autoSpaceDE w:val="0"/>
        <w:autoSpaceDN w:val="0"/>
        <w:spacing w:before="226"/>
        <w:rPr>
          <w:rFonts w:eastAsia="Microsoft Sans Serif"/>
          <w:sz w:val="20"/>
          <w:szCs w:val="21"/>
          <w:lang w:eastAsia="en-US"/>
        </w:rPr>
      </w:pPr>
      <w:r w:rsidRPr="000208DE">
        <w:rPr>
          <w:rFonts w:eastAsia="Microsoft Sans Serif"/>
          <w:noProof/>
          <w:sz w:val="21"/>
          <w:szCs w:val="21"/>
        </w:rPr>
        <w:pict>
          <v:shape id="Graphic 5" o:spid="_x0000_s1032" style="position:absolute;margin-left:371.75pt;margin-top:23.85pt;width:181.2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1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" path="m,l2300953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ind w:right="101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(подпись,расшифровкаподписи, дляюридическихлиц-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должность)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tabs>
          <w:tab w:val="left" w:pos="6219"/>
          <w:tab w:val="left" w:pos="7990"/>
        </w:tabs>
        <w:autoSpaceDE w:val="0"/>
        <w:autoSpaceDN w:val="0"/>
        <w:spacing w:before="1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10"/>
          <w:sz w:val="21"/>
          <w:szCs w:val="21"/>
          <w:lang w:eastAsia="en-US"/>
        </w:rPr>
        <w:t>"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 xml:space="preserve">"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>20г.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2"/>
          <w:szCs w:val="22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6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lastRenderedPageBreak/>
        <w:t>Приложение№2 к административному регламенту предоставления муниципальной услуги «Оказание услуг поприсоединениюобъектадорожногосервисакавтомобильнойдорогеобщего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пользования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местного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значения»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2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Образец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заявления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1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"/>
        <w:ind w:right="102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Руководителюорганаисполнительной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власти</w:t>
      </w:r>
    </w:p>
    <w:p w:rsidR="00DA3064" w:rsidRPr="0027458A" w:rsidRDefault="000208DE" w:rsidP="0027458A">
      <w:pPr>
        <w:widowControl w:val="0"/>
        <w:autoSpaceDE w:val="0"/>
        <w:autoSpaceDN w:val="0"/>
        <w:spacing w:before="223"/>
        <w:rPr>
          <w:rFonts w:eastAsia="Microsoft Sans Serif"/>
          <w:sz w:val="20"/>
          <w:szCs w:val="21"/>
          <w:lang w:eastAsia="en-US"/>
        </w:rPr>
      </w:pPr>
      <w:r w:rsidRPr="000208DE">
        <w:rPr>
          <w:rFonts w:eastAsia="Microsoft Sans Serif"/>
          <w:noProof/>
          <w:sz w:val="21"/>
          <w:szCs w:val="21"/>
        </w:rPr>
        <w:pict>
          <v:shape id="Graphic 6" o:spid="_x0000_s1031" style="position:absolute;margin-left:424.35pt;margin-top:23.7pt;width:128.5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2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" path="m,l1632146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autoSpaceDE w:val="0"/>
        <w:autoSpaceDN w:val="0"/>
        <w:spacing w:before="6"/>
        <w:ind w:right="107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(Ф.И.О.)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tabs>
          <w:tab w:val="left" w:pos="9759"/>
        </w:tabs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 xml:space="preserve">Заявитель: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</w:p>
    <w:p w:rsidR="00DA3064" w:rsidRPr="0027458A" w:rsidRDefault="00DA3064" w:rsidP="0027458A">
      <w:pPr>
        <w:widowControl w:val="0"/>
        <w:tabs>
          <w:tab w:val="left" w:pos="9759"/>
        </w:tabs>
        <w:autoSpaceDE w:val="0"/>
        <w:autoSpaceDN w:val="0"/>
        <w:spacing w:before="4"/>
        <w:ind w:right="103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 xml:space="preserve">(Наименование организации[2], Ф.И.О.) </w:t>
      </w:r>
      <w:r w:rsidRPr="0027458A">
        <w:rPr>
          <w:rFonts w:eastAsia="Microsoft Sans Serif"/>
          <w:sz w:val="21"/>
          <w:szCs w:val="21"/>
          <w:lang w:eastAsia="en-US"/>
        </w:rPr>
        <w:t xml:space="preserve">Адрес заявителя: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ЗАЯВЛЕНИЕ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7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осогласованииразмещенияобъектадорожногосервиса</w:t>
      </w:r>
      <w:proofErr w:type="gramStart"/>
      <w:r w:rsidRPr="0027458A">
        <w:rPr>
          <w:rFonts w:eastAsia="Microsoft Sans Serif"/>
          <w:spacing w:val="-2"/>
          <w:sz w:val="21"/>
          <w:szCs w:val="21"/>
          <w:lang w:eastAsia="en-US"/>
        </w:rPr>
        <w:t>,п</w:t>
      </w:r>
      <w:proofErr w:type="gramEnd"/>
      <w:r w:rsidRPr="0027458A">
        <w:rPr>
          <w:rFonts w:eastAsia="Microsoft Sans Serif"/>
          <w:spacing w:val="-2"/>
          <w:sz w:val="21"/>
          <w:szCs w:val="21"/>
          <w:lang w:eastAsia="en-US"/>
        </w:rPr>
        <w:t>рисоединяемогокавтомобильной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дорогеобщегопользованияместного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значения.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ПрошуВассогласоватьразмещениеобъектадорожногосервиса(указатьвидобъектадорожного сервиса) в границах полос отвода и (или) придорожных полос автомобильной дороги общего пользования местного значения в Самарской области с присоединением к автомобильной дорогеобщегопользованияместногозначениявСамарскойобластинаучастке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автомобильной</w:t>
      </w: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дороги</w:t>
      </w:r>
    </w:p>
    <w:p w:rsidR="00DA3064" w:rsidRPr="0027458A" w:rsidRDefault="000208DE" w:rsidP="0027458A">
      <w:pPr>
        <w:widowControl w:val="0"/>
        <w:autoSpaceDE w:val="0"/>
        <w:autoSpaceDN w:val="0"/>
        <w:spacing w:before="5"/>
        <w:rPr>
          <w:rFonts w:eastAsia="Microsoft Sans Serif"/>
          <w:sz w:val="18"/>
          <w:szCs w:val="21"/>
          <w:lang w:eastAsia="en-US"/>
        </w:rPr>
      </w:pPr>
      <w:r w:rsidRPr="000208DE">
        <w:rPr>
          <w:rFonts w:eastAsia="Microsoft Sans Serif"/>
          <w:noProof/>
          <w:sz w:val="21"/>
          <w:szCs w:val="21"/>
        </w:rPr>
        <w:pict>
          <v:shape id="Graphic 7" o:spid="_x0000_s1030" style="position:absolute;margin-left:179.05pt;margin-top:11.7pt;width:373.8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47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" path="m,l4747266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(указываетсянаименованиеавтодорогивсоответствии икилометроваяпривязк</w:t>
      </w:r>
      <w:proofErr w:type="gramStart"/>
      <w:r w:rsidRPr="0027458A">
        <w:rPr>
          <w:rFonts w:eastAsia="Microsoft Sans Serif"/>
          <w:spacing w:val="-2"/>
          <w:sz w:val="21"/>
          <w:szCs w:val="21"/>
          <w:lang w:eastAsia="en-US"/>
        </w:rPr>
        <w:t>а(</w:t>
      </w:r>
      <w:proofErr w:type="gramEnd"/>
      <w:r w:rsidRPr="0027458A">
        <w:rPr>
          <w:rFonts w:eastAsia="Microsoft Sans Serif"/>
          <w:spacing w:val="-2"/>
          <w:sz w:val="21"/>
          <w:szCs w:val="21"/>
          <w:lang w:eastAsia="en-US"/>
        </w:rPr>
        <w:t>км+</w:t>
      </w:r>
      <w:r w:rsidRPr="0027458A">
        <w:rPr>
          <w:rFonts w:eastAsia="Microsoft Sans Serif"/>
          <w:spacing w:val="-5"/>
          <w:sz w:val="21"/>
          <w:szCs w:val="21"/>
          <w:lang w:eastAsia="en-US"/>
        </w:rPr>
        <w:t>м),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(справа,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слева)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Приложение:Проектная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документация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2"/>
        <w:jc w:val="right"/>
        <w:rPr>
          <w:rFonts w:eastAsia="Microsoft Sans Serif"/>
          <w:sz w:val="21"/>
          <w:szCs w:val="21"/>
          <w:lang w:eastAsia="en-US"/>
        </w:rPr>
      </w:pPr>
      <w:proofErr w:type="spellStart"/>
      <w:r w:rsidRPr="0027458A">
        <w:rPr>
          <w:rFonts w:eastAsia="Microsoft Sans Serif"/>
          <w:sz w:val="21"/>
          <w:szCs w:val="21"/>
          <w:lang w:eastAsia="en-US"/>
        </w:rPr>
        <w:t>м</w:t>
      </w:r>
      <w:proofErr w:type="gramStart"/>
      <w:r w:rsidRPr="0027458A">
        <w:rPr>
          <w:rFonts w:eastAsia="Microsoft Sans Serif"/>
          <w:sz w:val="21"/>
          <w:szCs w:val="21"/>
          <w:lang w:eastAsia="en-US"/>
        </w:rPr>
        <w:t>.п</w:t>
      </w:r>
      <w:proofErr w:type="spellEnd"/>
      <w:proofErr w:type="gramEnd"/>
      <w:r w:rsidRPr="0027458A">
        <w:rPr>
          <w:rFonts w:eastAsia="Microsoft Sans Serif"/>
          <w:sz w:val="21"/>
          <w:szCs w:val="21"/>
          <w:lang w:eastAsia="en-US"/>
        </w:rPr>
        <w:t>(</w:t>
      </w:r>
      <w:proofErr w:type="spellStart"/>
      <w:r w:rsidRPr="0027458A">
        <w:rPr>
          <w:rFonts w:eastAsia="Microsoft Sans Serif"/>
          <w:sz w:val="21"/>
          <w:szCs w:val="21"/>
          <w:lang w:eastAsia="en-US"/>
        </w:rPr>
        <w:t>при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наличии</w:t>
      </w:r>
      <w:proofErr w:type="spellEnd"/>
      <w:r w:rsidRPr="0027458A">
        <w:rPr>
          <w:rFonts w:eastAsia="Microsoft Sans Serif"/>
          <w:spacing w:val="-2"/>
          <w:sz w:val="21"/>
          <w:szCs w:val="21"/>
          <w:lang w:eastAsia="en-US"/>
        </w:rPr>
        <w:t>)</w:t>
      </w:r>
    </w:p>
    <w:p w:rsidR="00DA3064" w:rsidRPr="0027458A" w:rsidRDefault="000208DE" w:rsidP="0027458A">
      <w:pPr>
        <w:widowControl w:val="0"/>
        <w:autoSpaceDE w:val="0"/>
        <w:autoSpaceDN w:val="0"/>
        <w:spacing w:before="223"/>
        <w:rPr>
          <w:rFonts w:eastAsia="Microsoft Sans Serif"/>
          <w:sz w:val="20"/>
          <w:szCs w:val="21"/>
          <w:lang w:eastAsia="en-US"/>
        </w:rPr>
      </w:pPr>
      <w:r w:rsidRPr="000208DE">
        <w:rPr>
          <w:rFonts w:eastAsia="Microsoft Sans Serif"/>
          <w:noProof/>
          <w:sz w:val="21"/>
          <w:szCs w:val="21"/>
        </w:rPr>
        <w:pict>
          <v:shape id="Graphic 8" o:spid="_x0000_s1029" style="position:absolute;margin-left:371.75pt;margin-top:23.65pt;width:181.2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1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" path="m,l2300953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ind w:right="101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(подпись,расшифровкаподписи, дляюридическихлиц-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должность)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tabs>
          <w:tab w:val="left" w:pos="6219"/>
          <w:tab w:val="left" w:pos="7990"/>
        </w:tabs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10"/>
          <w:sz w:val="21"/>
          <w:szCs w:val="21"/>
          <w:lang w:eastAsia="en-US"/>
        </w:rPr>
        <w:t>"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 xml:space="preserve">"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>20г.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2"/>
          <w:szCs w:val="22"/>
          <w:lang w:eastAsia="en-US"/>
        </w:rPr>
        <w:sectPr w:rsidR="00DA3064" w:rsidRPr="0027458A">
          <w:pgSz w:w="11910" w:h="16840"/>
          <w:pgMar w:top="128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lastRenderedPageBreak/>
        <w:t>Приложение№3 к административному регламенту предоставления муниципальной услуги «Оказание услуг поприсоединениюобъектадорожногосервисакавтомобильнойдорогеобщего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пользования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местного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значения»</w:t>
      </w:r>
    </w:p>
    <w:p w:rsidR="00DA3064" w:rsidRPr="0027458A" w:rsidRDefault="00DA3064" w:rsidP="0027458A">
      <w:pPr>
        <w:widowControl w:val="0"/>
        <w:autoSpaceDE w:val="0"/>
        <w:autoSpaceDN w:val="0"/>
        <w:spacing w:before="9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8"/>
          <w:sz w:val="21"/>
          <w:szCs w:val="21"/>
          <w:lang w:eastAsia="en-US"/>
        </w:rPr>
        <w:t>БЛОК-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СХЕМА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предоставлениямуниципальнойуслуги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1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ПредоставлениевОрганместногосамоуправлениязаявленияозаключениидоговора</w:t>
      </w:r>
      <w:r w:rsidRPr="0027458A">
        <w:rPr>
          <w:rFonts w:eastAsia="Microsoft Sans Serif"/>
          <w:spacing w:val="-10"/>
          <w:sz w:val="21"/>
          <w:szCs w:val="21"/>
          <w:lang w:eastAsia="en-US"/>
        </w:rPr>
        <w:t>о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ind w:right="102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присоединении</w:t>
      </w:r>
      <w:r w:rsidRPr="0027458A">
        <w:rPr>
          <w:rFonts w:eastAsia="Microsoft Sans Serif"/>
          <w:sz w:val="21"/>
          <w:szCs w:val="21"/>
          <w:lang w:eastAsia="en-US"/>
        </w:rPr>
        <w:t>Приемдокументовирегистрациязаявленияозаключениидоговорао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присоединении</w:t>
      </w:r>
    </w:p>
    <w:p w:rsidR="00DA3064" w:rsidRPr="0027458A" w:rsidRDefault="00DA3064" w:rsidP="0027458A">
      <w:pPr>
        <w:widowControl w:val="0"/>
        <w:autoSpaceDE w:val="0"/>
        <w:autoSpaceDN w:val="0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Отказвприеме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документов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Рассмотрениезаявленияозаключениидоговораоприсоединении,формированиеи направлениезапросавгосударственныйорганвласти(принеобходимости),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изучение</w:t>
      </w:r>
    </w:p>
    <w:p w:rsidR="00DA3064" w:rsidRPr="0027458A" w:rsidRDefault="00DA3064" w:rsidP="0027458A">
      <w:pPr>
        <w:widowControl w:val="0"/>
        <w:autoSpaceDE w:val="0"/>
        <w:autoSpaceDN w:val="0"/>
        <w:ind w:right="102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полученногоответанауказанныйзапрос.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Принятиерешения Озаключениидоговорао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присоединении</w:t>
      </w:r>
    </w:p>
    <w:p w:rsidR="00DA3064" w:rsidRPr="0027458A" w:rsidRDefault="00DA3064" w:rsidP="0027458A">
      <w:pPr>
        <w:widowControl w:val="0"/>
        <w:autoSpaceDE w:val="0"/>
        <w:autoSpaceDN w:val="0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Оботказевзаключениидоговорао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присоединении</w:t>
      </w:r>
    </w:p>
    <w:p w:rsidR="00DA3064" w:rsidRPr="0027458A" w:rsidRDefault="00DA3064" w:rsidP="0027458A">
      <w:pPr>
        <w:widowControl w:val="0"/>
        <w:autoSpaceDE w:val="0"/>
        <w:autoSpaceDN w:val="0"/>
        <w:spacing w:before="9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Подписаниедоговораоприсоединенииивыдачаодногоэкземплярадоговораоприсоединении заявителюилиподписаниеинаправлениезаявителюуведомленияоботказев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заключении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договорао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присоединении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108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ПредоставлениевОрганместногосамоуправлениязаявленияосогласовании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размещения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объекта</w:t>
      </w:r>
    </w:p>
    <w:p w:rsidR="00DA3064" w:rsidRPr="0027458A" w:rsidRDefault="00DA3064" w:rsidP="0027458A">
      <w:pPr>
        <w:widowControl w:val="0"/>
        <w:autoSpaceDE w:val="0"/>
        <w:autoSpaceDN w:val="0"/>
        <w:spacing w:before="6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"/>
        <w:ind w:right="105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Принятиерешенияонаправлениизаявителюуведомленияовозможност</w:t>
      </w:r>
      <w:proofErr w:type="gramStart"/>
      <w:r w:rsidRPr="0027458A">
        <w:rPr>
          <w:rFonts w:eastAsia="Microsoft Sans Serif"/>
          <w:sz w:val="21"/>
          <w:szCs w:val="21"/>
          <w:lang w:eastAsia="en-US"/>
        </w:rPr>
        <w:t>и(</w:t>
      </w:r>
      <w:proofErr w:type="gramEnd"/>
      <w:r w:rsidRPr="0027458A">
        <w:rPr>
          <w:rFonts w:eastAsia="Microsoft Sans Serif"/>
          <w:sz w:val="21"/>
          <w:szCs w:val="21"/>
          <w:lang w:eastAsia="en-US"/>
        </w:rPr>
        <w:t xml:space="preserve">невозможности) 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согласованияразмещенияобъекта(вслучаеопределениявозможности согласования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 xml:space="preserve">размещенияобъект </w:t>
      </w:r>
      <w:r w:rsidRPr="0027458A">
        <w:rPr>
          <w:rFonts w:eastAsia="Microsoft Sans Serif"/>
          <w:sz w:val="21"/>
          <w:szCs w:val="21"/>
          <w:lang w:eastAsia="en-US"/>
        </w:rPr>
        <w:t>Принятие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решения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Направлениезаявителюуведомленияовозможностисогласованияразмещенияобъекта</w:t>
      </w:r>
      <w:r w:rsidRPr="0027458A">
        <w:rPr>
          <w:rFonts w:eastAsia="Microsoft Sans Serif"/>
          <w:spacing w:val="-10"/>
          <w:sz w:val="21"/>
          <w:szCs w:val="21"/>
          <w:lang w:eastAsia="en-US"/>
        </w:rPr>
        <w:t>с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расчетомстоимостисогласованияразмещенияобъекта Уведомлениеоботказевсогласованииразмещения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объекта</w:t>
      </w:r>
    </w:p>
    <w:p w:rsidR="00DA3064" w:rsidRPr="0027458A" w:rsidRDefault="00DA3064" w:rsidP="0027458A">
      <w:pPr>
        <w:widowControl w:val="0"/>
        <w:autoSpaceDE w:val="0"/>
        <w:autoSpaceDN w:val="0"/>
        <w:jc w:val="right"/>
        <w:rPr>
          <w:rFonts w:eastAsia="Microsoft Sans Serif"/>
          <w:sz w:val="22"/>
          <w:szCs w:val="22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autoSpaceDE w:val="0"/>
        <w:autoSpaceDN w:val="0"/>
        <w:spacing w:before="73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lastRenderedPageBreak/>
        <w:t>Приложение№4 к административному регламенту предоставления муниципальной услуги «Оказание услуг поприсоединениюобъектадорожногосервисакавтомобильнойдорогеобщего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пользования</w:t>
      </w:r>
    </w:p>
    <w:p w:rsidR="00DA3064" w:rsidRPr="0027458A" w:rsidRDefault="00DA3064" w:rsidP="0027458A">
      <w:pPr>
        <w:widowControl w:val="0"/>
        <w:autoSpaceDE w:val="0"/>
        <w:autoSpaceDN w:val="0"/>
        <w:ind w:right="103"/>
        <w:jc w:val="right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местного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значения»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2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ind w:right="571"/>
        <w:jc w:val="center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Типоваяформа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договора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jc w:val="center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оприсоединенииобъектадорожногосервисакавтомобильной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дороге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1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tabs>
          <w:tab w:val="left" w:pos="6187"/>
          <w:tab w:val="left" w:pos="7706"/>
        </w:tabs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10"/>
          <w:sz w:val="21"/>
          <w:szCs w:val="21"/>
          <w:lang w:eastAsia="en-US"/>
        </w:rPr>
        <w:t>«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pacing w:val="-10"/>
          <w:sz w:val="21"/>
          <w:szCs w:val="21"/>
          <w:lang w:eastAsia="en-US"/>
        </w:rPr>
        <w:t>»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>20г.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Органместногосамоуправления,именуемоевдальнейшем«000000000»,влицеруководителя орган местного самоуправления, действующегонаоснованииУстава об орган местного самоуправления, с одной стороны, и</w:t>
      </w:r>
    </w:p>
    <w:p w:rsidR="00DA3064" w:rsidRPr="0027458A" w:rsidRDefault="00DA3064" w:rsidP="0027458A">
      <w:pPr>
        <w:widowControl w:val="0"/>
        <w:tabs>
          <w:tab w:val="left" w:pos="6077"/>
        </w:tabs>
        <w:autoSpaceDE w:val="0"/>
        <w:autoSpaceDN w:val="0"/>
        <w:spacing w:before="5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>,именуемоев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дальнейшем</w:t>
      </w:r>
    </w:p>
    <w:p w:rsidR="00DA3064" w:rsidRPr="0027458A" w:rsidRDefault="00DA3064" w:rsidP="0027458A">
      <w:pPr>
        <w:widowControl w:val="0"/>
        <w:tabs>
          <w:tab w:val="left" w:pos="6886"/>
        </w:tabs>
        <w:autoSpaceDE w:val="0"/>
        <w:autoSpaceDN w:val="0"/>
        <w:spacing w:before="2"/>
        <w:ind w:right="87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 xml:space="preserve">«Организация», в лице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>, действующего на основанииУставасдругойстороны,авместеименуемыестороны,заключилинастоящий Договор о нижеследующем: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pacing w:val="-2"/>
          <w:sz w:val="21"/>
          <w:szCs w:val="22"/>
          <w:lang w:eastAsia="en-US"/>
        </w:rPr>
        <w:t>ПРЕДМЕТДОГОВОРА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1087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Поусловиямнастоящегодоговораорганместногосамоуправлениявпозаявлению Организации оказывает услуги по:</w:t>
      </w:r>
    </w:p>
    <w:p w:rsidR="00DA3064" w:rsidRPr="0027458A" w:rsidRDefault="00DA3064" w:rsidP="0027458A">
      <w:pPr>
        <w:widowControl w:val="0"/>
        <w:numPr>
          <w:ilvl w:val="0"/>
          <w:numId w:val="4"/>
        </w:numPr>
        <w:tabs>
          <w:tab w:val="left" w:pos="245"/>
        </w:tabs>
        <w:autoSpaceDE w:val="0"/>
        <w:autoSpaceDN w:val="0"/>
        <w:ind w:right="409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выдачетехническихусловийнаразмещениеобъектадорожногосервиса,присоединяемогок автомобильной дороге общего пользования местного значения в Самарской области</w:t>
      </w:r>
    </w:p>
    <w:p w:rsidR="00DA3064" w:rsidRPr="0027458A" w:rsidRDefault="000208DE" w:rsidP="0027458A">
      <w:pPr>
        <w:widowControl w:val="0"/>
        <w:autoSpaceDE w:val="0"/>
        <w:autoSpaceDN w:val="0"/>
        <w:spacing w:before="10"/>
        <w:rPr>
          <w:rFonts w:eastAsia="Microsoft Sans Serif"/>
          <w:sz w:val="17"/>
          <w:szCs w:val="21"/>
          <w:lang w:eastAsia="en-US"/>
        </w:rPr>
      </w:pPr>
      <w:r w:rsidRPr="000208DE">
        <w:rPr>
          <w:rFonts w:eastAsia="Microsoft Sans Serif"/>
          <w:noProof/>
          <w:sz w:val="21"/>
          <w:szCs w:val="21"/>
        </w:rPr>
        <w:pict>
          <v:shape id="Graphic 9" o:spid="_x0000_s1028" style="position:absolute;margin-left:70.9pt;margin-top:11.35pt;width:338.9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04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" path="m,l4303530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(наименованиеавтомобильнойдороги)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w w:val="110"/>
          <w:sz w:val="21"/>
          <w:szCs w:val="21"/>
          <w:lang w:eastAsia="en-US"/>
        </w:rPr>
        <w:t>(далее</w:t>
      </w:r>
      <w:r w:rsidRPr="0027458A">
        <w:rPr>
          <w:rFonts w:eastAsia="Microsoft Sans Serif"/>
          <w:spacing w:val="-2"/>
          <w:w w:val="115"/>
          <w:sz w:val="21"/>
          <w:szCs w:val="21"/>
          <w:lang w:eastAsia="en-US"/>
        </w:rPr>
        <w:t>–</w:t>
      </w:r>
      <w:r w:rsidRPr="0027458A">
        <w:rPr>
          <w:rFonts w:eastAsia="Microsoft Sans Serif"/>
          <w:spacing w:val="-2"/>
          <w:w w:val="110"/>
          <w:sz w:val="21"/>
          <w:szCs w:val="21"/>
          <w:lang w:eastAsia="en-US"/>
        </w:rPr>
        <w:t>автодорога);</w:t>
      </w:r>
    </w:p>
    <w:p w:rsidR="00DA3064" w:rsidRPr="0027458A" w:rsidRDefault="00DA3064" w:rsidP="0027458A">
      <w:pPr>
        <w:widowControl w:val="0"/>
        <w:numPr>
          <w:ilvl w:val="0"/>
          <w:numId w:val="4"/>
        </w:numPr>
        <w:tabs>
          <w:tab w:val="left" w:pos="245"/>
        </w:tabs>
        <w:autoSpaceDE w:val="0"/>
        <w:autoSpaceDN w:val="0"/>
        <w:spacing w:before="5"/>
        <w:ind w:left="245" w:hanging="127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pacing w:val="-2"/>
          <w:sz w:val="21"/>
          <w:szCs w:val="22"/>
          <w:lang w:eastAsia="en-US"/>
        </w:rPr>
        <w:t>согласованиюразмещенияобъектадорожногосервиса,</w:t>
      </w:r>
    </w:p>
    <w:p w:rsidR="00DA3064" w:rsidRPr="0027458A" w:rsidRDefault="000208DE" w:rsidP="0027458A">
      <w:pPr>
        <w:widowControl w:val="0"/>
        <w:autoSpaceDE w:val="0"/>
        <w:autoSpaceDN w:val="0"/>
        <w:spacing w:before="6"/>
        <w:rPr>
          <w:rFonts w:eastAsia="Microsoft Sans Serif"/>
          <w:sz w:val="18"/>
          <w:szCs w:val="21"/>
          <w:lang w:eastAsia="en-US"/>
        </w:rPr>
      </w:pPr>
      <w:r w:rsidRPr="000208DE">
        <w:rPr>
          <w:rFonts w:eastAsia="Microsoft Sans Serif"/>
          <w:noProof/>
          <w:sz w:val="21"/>
          <w:szCs w:val="21"/>
        </w:rPr>
        <w:pict>
          <v:shape id="Graphic 10" o:spid="_x0000_s1027" style="position:absolute;margin-left:70.9pt;margin-top:11.7pt;width:438.1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4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" path="m,l5564015,e" filled="f" strokeweight=".2365mm">
            <v:path arrowok="t"/>
            <w10:wrap type="topAndBottom" anchorx="page"/>
          </v:shape>
        </w:pict>
      </w:r>
    </w:p>
    <w:p w:rsidR="00DA3064" w:rsidRPr="0027458A" w:rsidRDefault="00DA3064" w:rsidP="0027458A">
      <w:pPr>
        <w:widowControl w:val="0"/>
        <w:tabs>
          <w:tab w:val="left" w:pos="2897"/>
          <w:tab w:val="left" w:pos="4014"/>
        </w:tabs>
        <w:autoSpaceDE w:val="0"/>
        <w:autoSpaceDN w:val="0"/>
        <w:spacing w:before="4"/>
        <w:ind w:right="833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 xml:space="preserve">(наименование объекта дорожного сервиса) присоединяемого на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 xml:space="preserve">км + </w:t>
      </w:r>
      <w:r w:rsidRPr="0027458A">
        <w:rPr>
          <w:rFonts w:eastAsia="Microsoft Sans Serif"/>
          <w:sz w:val="21"/>
          <w:szCs w:val="21"/>
          <w:u w:val="single"/>
          <w:lang w:eastAsia="en-US"/>
        </w:rPr>
        <w:tab/>
      </w:r>
      <w:r w:rsidRPr="0027458A">
        <w:rPr>
          <w:rFonts w:eastAsia="Microsoft Sans Serif"/>
          <w:sz w:val="21"/>
          <w:szCs w:val="21"/>
          <w:lang w:eastAsia="en-US"/>
        </w:rPr>
        <w:t>мкавтодороге</w:t>
      </w:r>
      <w:proofErr w:type="gramStart"/>
      <w:r w:rsidRPr="0027458A">
        <w:rPr>
          <w:rFonts w:eastAsia="Microsoft Sans Serif"/>
          <w:sz w:val="21"/>
          <w:szCs w:val="21"/>
          <w:lang w:eastAsia="en-US"/>
        </w:rPr>
        <w:t>,а</w:t>
      </w:r>
      <w:proofErr w:type="gramEnd"/>
      <w:r w:rsidRPr="0027458A">
        <w:rPr>
          <w:rFonts w:eastAsia="Microsoft Sans Serif"/>
          <w:sz w:val="21"/>
          <w:szCs w:val="21"/>
          <w:lang w:eastAsia="en-US"/>
        </w:rPr>
        <w:t>Организацияобязуетсяоплатить стоимость услуг.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5"/>
        <w:ind w:right="816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Выдачатехническихусловийисогласованиеразмещенияобъектадорожногосервиса присоединяемого к автодороге осуществляются после поступления перечисленных Организацией денежных средств на расчетный счет органа местного самоуправления.</w:t>
      </w:r>
    </w:p>
    <w:p w:rsidR="00DA3064" w:rsidRPr="0027458A" w:rsidRDefault="00DA3064" w:rsidP="0027458A">
      <w:pPr>
        <w:widowControl w:val="0"/>
        <w:autoSpaceDE w:val="0"/>
        <w:autoSpaceDN w:val="0"/>
        <w:spacing w:before="9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ПЛАТЕЖИИРАСЧЕТЫПО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ДОГОВОРУ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854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 xml:space="preserve">В соответствии с нормативно – правовым актом органа местного самоуправления размерплатызаоказаниеуслугиповыдачетехническихусловийнаразмещениеобъекта </w:t>
      </w:r>
      <w:r w:rsidRPr="0027458A">
        <w:rPr>
          <w:rFonts w:eastAsia="Microsoft Sans Serif"/>
          <w:w w:val="105"/>
          <w:sz w:val="21"/>
          <w:szCs w:val="22"/>
          <w:lang w:eastAsia="en-US"/>
        </w:rPr>
        <w:t>дорожногосервисасоставляет0000рублей;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 xml:space="preserve">размерплатызаоказаниеуслугипосогласованиюразмещенияобъектадорожногосервиса рассчитывается в порядке, определенном нормативно – правовым актом органа местного </w:t>
      </w:r>
      <w:r w:rsidRPr="0027458A">
        <w:rPr>
          <w:rFonts w:eastAsia="Microsoft Sans Serif"/>
          <w:spacing w:val="-2"/>
          <w:w w:val="105"/>
          <w:sz w:val="21"/>
          <w:szCs w:val="21"/>
          <w:lang w:eastAsia="en-US"/>
        </w:rPr>
        <w:t>самоуправления.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1225"/>
        </w:tabs>
        <w:autoSpaceDE w:val="0"/>
        <w:autoSpaceDN w:val="0"/>
        <w:ind w:right="164" w:firstLine="698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Оплатазаоказаниепредусмотренныхпредыдущимпунктомуслугосуществляетсяна расчетный счет органа местного самоуправления. № 000000000000. Невыполнение Организацией технических условий на размещение объекта дорожного сервиса не является основанием для возврата оплаты за оказанную услугу по выдаче технических условий.</w:t>
      </w:r>
    </w:p>
    <w:p w:rsidR="00DA3064" w:rsidRPr="0027458A" w:rsidRDefault="00DA3064" w:rsidP="0027458A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spacing w:before="235"/>
        <w:ind w:left="349" w:hanging="23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ПРАВАИОБЯЗАННОСТИ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СТОРОН</w:t>
      </w:r>
    </w:p>
    <w:p w:rsidR="00DA3064" w:rsidRPr="0027458A" w:rsidRDefault="00DA3064" w:rsidP="0027458A">
      <w:pPr>
        <w:widowControl w:val="0"/>
        <w:autoSpaceDE w:val="0"/>
        <w:autoSpaceDN w:val="0"/>
        <w:spacing w:before="6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1"/>
        <w:ind w:left="527" w:hanging="409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pacing w:val="-2"/>
          <w:sz w:val="21"/>
          <w:szCs w:val="22"/>
          <w:lang w:eastAsia="en-US"/>
        </w:rPr>
        <w:t>Органместногосамоуправления</w:t>
      </w:r>
      <w:proofErr w:type="gramStart"/>
      <w:r w:rsidRPr="0027458A">
        <w:rPr>
          <w:rFonts w:eastAsia="Microsoft Sans Serif"/>
          <w:spacing w:val="-2"/>
          <w:sz w:val="21"/>
          <w:szCs w:val="22"/>
          <w:lang w:eastAsia="en-US"/>
        </w:rPr>
        <w:t>.о</w:t>
      </w:r>
      <w:proofErr w:type="gramEnd"/>
      <w:r w:rsidRPr="0027458A">
        <w:rPr>
          <w:rFonts w:eastAsia="Microsoft Sans Serif"/>
          <w:spacing w:val="-2"/>
          <w:sz w:val="21"/>
          <w:szCs w:val="22"/>
          <w:lang w:eastAsia="en-US"/>
        </w:rPr>
        <w:t>бязуется: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2"/>
        <w:ind w:right="112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 xml:space="preserve">Вслучаеотсутствияоснованиядляотказавпредоставленииуслугиповыдачетехнических условий подготовить и выдать Организации в течение 30 дней с момента подачи заявления о выдаче технических условий технические условия на размещение объекта дорожного сервиса, при условии оплаты услуги за выдачу технических условий, подтвержденной копией платежного 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поручения.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2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73"/>
        <w:ind w:right="283"/>
        <w:rPr>
          <w:rFonts w:eastAsia="Microsoft Sans Serif"/>
          <w:sz w:val="21"/>
          <w:szCs w:val="22"/>
          <w:lang w:eastAsia="en-US"/>
        </w:rPr>
      </w:pPr>
      <w:proofErr w:type="gramStart"/>
      <w:r w:rsidRPr="0027458A">
        <w:rPr>
          <w:rFonts w:eastAsia="Microsoft Sans Serif"/>
          <w:sz w:val="21"/>
          <w:szCs w:val="22"/>
          <w:lang w:eastAsia="en-US"/>
        </w:rPr>
        <w:lastRenderedPageBreak/>
        <w:t>В случае отсутствия основания для отказа в предоставлении услуги по согласованию размещения объекта дорожного сервиса присоединяемого к автодорогев течение 30 дней с момента подачи заявления о согласовании размещения объекта дорожного сервиса, присоединяемого к автодороге, осуществить расчет размера платы за оказание услуги по согласованию размещения объекта дорожного сервиса, присоединяемого к автодороге, и уведомитьОрганизациюовозможностисогласованияразмещенияобъектадорожногосервиса, присоединяемого к автодороге.</w:t>
      </w:r>
      <w:proofErr w:type="gramEnd"/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right="612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 xml:space="preserve">Втечение30рабочихднейсмоментапредставленияОрганизациейкопииплатежного поручения об оплате услуги по согласованиюразмещения объекта дорожного сервиса, присоединяемого к автодороге, и соответствующего сопроводительного письма принять решение о согласовании размещения объекта дорожного сервиса, присоединяемого к 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автодороге.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2"/>
        <w:ind w:left="527" w:hanging="409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Органместногосамоуправления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.и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>меет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право: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5"/>
        <w:ind w:right="750"/>
        <w:jc w:val="both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Контролироватьправильностьразмещенияобъектадорожногосервиса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,с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>облюдение техническихнормитребованийбезопасностидорожногодвижения,правилпользованияи сохранности автомобильных дорог.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2"/>
        <w:ind w:right="140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Осуществлятьконтрользасоблюдениемтехническихусловийитребованийкразмещению объекта дорожного сервиса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,п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>рисоединяемогок автодороге,идаватьпредписания Организации об устранении в установленные сроки нарушений.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left="700" w:hanging="582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Участвоватьвприемкеобъектадорожногосервисав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эксплуатацию.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4"/>
        <w:ind w:right="27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ТребоватьотОрганизациивозмещенияущерба,которыйможетбытьнанесенавтодороге при проведении работ по размещению объекта дорожного сервиса и его</w:t>
      </w:r>
    </w:p>
    <w:p w:rsidR="00DA3064" w:rsidRPr="0027458A" w:rsidRDefault="00DA3064" w:rsidP="0027458A">
      <w:pPr>
        <w:widowControl w:val="0"/>
        <w:autoSpaceDE w:val="0"/>
        <w:autoSpaceDN w:val="0"/>
        <w:spacing w:before="3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дальнейшему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содержанию.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4"/>
        <w:ind w:right="506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Иметьсвободныйдоступнаобъектдорожногосервисадляосуществленияконтроляза выполнением Организацией условий договора.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3"/>
        <w:ind w:left="527" w:hanging="409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pacing w:val="-2"/>
          <w:sz w:val="21"/>
          <w:szCs w:val="22"/>
          <w:lang w:eastAsia="en-US"/>
        </w:rPr>
        <w:t>Организацияобязуется: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5"/>
        <w:ind w:right="77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Дляполучениятехническихусловийпредставитьворганместногосамоуправления.: заявление о выдаче технических условий, содержащее информацию о наименовании автодороги, а также об адресе размещения объекта дорожного сервиса с привязкой к километражу указанной автодороги (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км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 xml:space="preserve"> + м);</w:t>
      </w:r>
    </w:p>
    <w:p w:rsidR="00DA3064" w:rsidRPr="0027458A" w:rsidRDefault="00DA3064" w:rsidP="0027458A">
      <w:pPr>
        <w:widowControl w:val="0"/>
        <w:autoSpaceDE w:val="0"/>
        <w:autoSpaceDN w:val="0"/>
        <w:spacing w:before="4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копиюплатежногопорученияобоплатеуслугиповыдачетехнических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условий.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5"/>
        <w:ind w:right="306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 xml:space="preserve">Длясогласованияразмещенияобъектадорожногосервисапредставитьворганместного 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самоуправления</w:t>
      </w:r>
      <w:proofErr w:type="gramStart"/>
      <w:r w:rsidRPr="0027458A">
        <w:rPr>
          <w:rFonts w:eastAsia="Microsoft Sans Serif"/>
          <w:spacing w:val="-2"/>
          <w:sz w:val="21"/>
          <w:szCs w:val="22"/>
          <w:lang w:eastAsia="en-US"/>
        </w:rPr>
        <w:t>.:</w:t>
      </w:r>
      <w:proofErr w:type="gramEnd"/>
    </w:p>
    <w:p w:rsidR="00DA3064" w:rsidRPr="0027458A" w:rsidRDefault="00DA3064" w:rsidP="0027458A">
      <w:pPr>
        <w:widowControl w:val="0"/>
        <w:autoSpaceDE w:val="0"/>
        <w:autoSpaceDN w:val="0"/>
        <w:spacing w:before="2"/>
        <w:ind w:right="3794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заявление о согласовании размещения объекта; материалы,содержащиесявпроектнойдокументации: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 xml:space="preserve">а)пояснительная 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записка;</w:t>
      </w:r>
    </w:p>
    <w:p w:rsidR="00DA3064" w:rsidRPr="0027458A" w:rsidRDefault="00DA3064" w:rsidP="0027458A">
      <w:pPr>
        <w:widowControl w:val="0"/>
        <w:autoSpaceDE w:val="0"/>
        <w:autoSpaceDN w:val="0"/>
        <w:spacing w:before="5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дорожногосервиса,подъездовипроходовкнему,границзондействияпубличныхсервитутов, объектов археологического наследия;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right="777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После получения от органа местного самоуправления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.у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 xml:space="preserve">ведомления о возможности согласованияразмещенияобъектасрасчетомстоимостиданнойуслугивтечение3(трех) месяцевоплатитьуказаннуюуслугуинаправитьворганместногосамоуправления.копию платежногопоручения обоплатеуслугипосогласованиюразмещения объектадорожного 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сервиса.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right="856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Обеспечитьсоблюдениевыданныхорганомместногосамоуправления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.т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>ехнических условий и требований к размещению объекта дорожного сервиса.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right="928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Неухудшатьусловиябезопасностидвижениятранспортаприразмещенииобъекта дорожного сервиса, соблюдать требования экологической безопасности, санитарной безопасности, противопожарной безопасности, иных обязательных норм и правил.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right="642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Попредписаниюорганаместногосамоуправления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.у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>странятьвыявленныенарушения обязательных норм и правил в установленный срок.</w:t>
      </w:r>
    </w:p>
    <w:p w:rsidR="00DA3064" w:rsidRPr="0027458A" w:rsidRDefault="00DA3064" w:rsidP="0027458A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ind w:left="700" w:hanging="582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Своевременно,всоответствииспунктом3.3.3настоящегодоговоравносить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плату.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3.8.Осуществитьзасвойсчетиликомпенсироватьзатраты,связанныесосносом(ликвидацией) либо переносом самовольно размещенных объектов дорожного сервиса.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3.3.9. Обеспечить в соответствии с федеральным законодательством строительство, обустройство,содержаниеиремонтпереходно-скоростныхполос,подъезда,площадокдля стоянки автомобилей и других сооружений, связанных с обеспечением функционирования объекта дорожного сервиса за счет собственных средств.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2"/>
          <w:szCs w:val="22"/>
          <w:lang w:eastAsia="en-US"/>
        </w:rPr>
        <w:sectPr w:rsidR="00DA3064" w:rsidRPr="0027458A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27458A" w:rsidRDefault="00DA3064" w:rsidP="0027458A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spacing w:before="73"/>
        <w:ind w:left="349" w:hanging="23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lastRenderedPageBreak/>
        <w:t>ОТВЕТСТВЕННОСТЬ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СТОРОН</w:t>
      </w:r>
    </w:p>
    <w:p w:rsidR="00DA3064" w:rsidRPr="0027458A" w:rsidRDefault="00DA3064" w:rsidP="0027458A">
      <w:pPr>
        <w:widowControl w:val="0"/>
        <w:autoSpaceDE w:val="0"/>
        <w:autoSpaceDN w:val="0"/>
        <w:spacing w:before="9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1"/>
        <w:ind w:right="527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НарушениеусловийдоговораоднойизСторонпутемнеисполнения,илиненадлежащего исполнения своих обязательств по договору влечет за собой возложение на эту Сторону обязанности возместить другой Стороне причиненные убытки в установленном действующим законодательством порядке.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309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 xml:space="preserve">За неисполнение или ненадлежащее исполнение обязательств по настоящему договору СторонынесутответственностьвсоответствиисдействующимзаконодательствомРоссийской 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Федерации.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130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Стороны освобождаются от ответственности за частичное или полное невыполнение своих обязательствпонастоящемудоговору,еслиневыполнениеявляетсярезультатомобстоятельств непреодолимой силы.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4"/>
        <w:ind w:right="399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ЕслиСторона,ссылающаясянаобстоятельстванепреодолимойсилы,неизвеститдругую Сторону о наступлении указанных обстоятельств в пятидневный срок, такая Сторона несет ответственность за нарушение своих обязательств в соответствии с настоящим договором.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pacing w:val="-2"/>
          <w:sz w:val="21"/>
          <w:szCs w:val="22"/>
          <w:lang w:eastAsia="en-US"/>
        </w:rPr>
        <w:t>СРОКДЕЙСТВИЯДОГОВОРА</w:t>
      </w:r>
    </w:p>
    <w:p w:rsidR="00DA3064" w:rsidRPr="0027458A" w:rsidRDefault="00DA3064" w:rsidP="0027458A">
      <w:pPr>
        <w:widowControl w:val="0"/>
        <w:autoSpaceDE w:val="0"/>
        <w:autoSpaceDN w:val="0"/>
        <w:spacing w:before="9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57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НастоящийДоговорвступаетвсилусмоментаподписанияегоСторонамиидействует3 (три) года.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2"/>
        <w:ind w:right="130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Настоящий договор подлежит расторжению в случае проведения органом местного самоуправления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.р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 xml:space="preserve">абот по реконструкции, капитальному ремонту, ремонту автодороги, в результате которых доступ к объекту дорожного сервиса становится невозможным, либо размещениеобъектадорожногосервисапрепятствуетпроведениюуказанныхработ,очеморган местного самоуправления. уведомляет Организацию не позднее чем за три месяца до расторжения договора. В этом случае плата за оказание услуг, </w:t>
      </w:r>
      <w:proofErr w:type="gramStart"/>
      <w:r w:rsidRPr="0027458A">
        <w:rPr>
          <w:rFonts w:eastAsia="Microsoft Sans Serif"/>
          <w:sz w:val="21"/>
          <w:szCs w:val="22"/>
          <w:lang w:eastAsia="en-US"/>
        </w:rPr>
        <w:t>предусмотренным</w:t>
      </w:r>
      <w:proofErr w:type="gramEnd"/>
      <w:r w:rsidRPr="0027458A">
        <w:rPr>
          <w:rFonts w:eastAsia="Microsoft Sans Serif"/>
          <w:sz w:val="21"/>
          <w:szCs w:val="22"/>
          <w:lang w:eastAsia="en-US"/>
        </w:rPr>
        <w:t xml:space="preserve"> п. 2.1 настоящего договора заявителю ни частично, не полностью не возвращается.</w:t>
      </w:r>
    </w:p>
    <w:p w:rsidR="00DA3064" w:rsidRPr="0027458A" w:rsidRDefault="00DA3064" w:rsidP="0027458A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spacing w:before="235"/>
        <w:ind w:left="349" w:hanging="23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ПРОЧИЕ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УСЛОВИЯ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88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Споры,вытекающиеизнастоящегоДоговора,рассматриваютсявАрбитражномсуде Самарской области.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439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 xml:space="preserve">НастоящийДоговорзаключаетсявдвухэкземплярах,имеющиходинаковуююридическую 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силу.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1182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 xml:space="preserve">Вопросы,неурегулированныенастоящимДоговором,регулируютсядействующим 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законодательством.</w:t>
      </w:r>
    </w:p>
    <w:p w:rsidR="00DA3064" w:rsidRPr="0027458A" w:rsidRDefault="00DA3064" w:rsidP="0027458A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ind w:right="632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Вслучаеизмененияадресовиреквизитов,указанныхвпункте7,Организациядолжнав течение 3 дней уведомлять об этом орган местного самоуправления.</w:t>
      </w:r>
    </w:p>
    <w:p w:rsidR="00DA3064" w:rsidRPr="0027458A" w:rsidRDefault="00DA3064" w:rsidP="0027458A">
      <w:pPr>
        <w:widowControl w:val="0"/>
        <w:autoSpaceDE w:val="0"/>
        <w:autoSpaceDN w:val="0"/>
        <w:spacing w:before="2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pacing w:val="-2"/>
          <w:sz w:val="21"/>
          <w:szCs w:val="22"/>
          <w:lang w:eastAsia="en-US"/>
        </w:rPr>
        <w:t>АДРЕСАИБАНКОВСКИЕРЕКВИЗИТЫСТОРОН</w:t>
      </w:r>
    </w:p>
    <w:p w:rsidR="00DA3064" w:rsidRPr="0027458A" w:rsidRDefault="00DA3064" w:rsidP="0027458A">
      <w:pPr>
        <w:widowControl w:val="0"/>
        <w:autoSpaceDE w:val="0"/>
        <w:autoSpaceDN w:val="0"/>
        <w:spacing w:before="7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z w:val="21"/>
          <w:szCs w:val="21"/>
          <w:lang w:eastAsia="en-US"/>
        </w:rPr>
        <w:t>Органместного</w:t>
      </w:r>
      <w:r w:rsidRPr="0027458A">
        <w:rPr>
          <w:rFonts w:eastAsia="Microsoft Sans Serif"/>
          <w:spacing w:val="-2"/>
          <w:sz w:val="21"/>
          <w:szCs w:val="21"/>
          <w:lang w:eastAsia="en-US"/>
        </w:rPr>
        <w:t>самоуправления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4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  <w:r w:rsidRPr="0027458A">
        <w:rPr>
          <w:rFonts w:eastAsia="Microsoft Sans Serif"/>
          <w:spacing w:val="-2"/>
          <w:sz w:val="21"/>
          <w:szCs w:val="21"/>
          <w:lang w:eastAsia="en-US"/>
        </w:rPr>
        <w:t>Организация</w:t>
      </w: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autoSpaceDE w:val="0"/>
        <w:autoSpaceDN w:val="0"/>
        <w:spacing w:before="19"/>
        <w:rPr>
          <w:rFonts w:eastAsia="Microsoft Sans Serif"/>
          <w:sz w:val="21"/>
          <w:szCs w:val="21"/>
          <w:lang w:eastAsia="en-US"/>
        </w:rPr>
      </w:pPr>
    </w:p>
    <w:p w:rsidR="00DA3064" w:rsidRPr="0027458A" w:rsidRDefault="00DA3064" w:rsidP="0027458A">
      <w:pPr>
        <w:widowControl w:val="0"/>
        <w:numPr>
          <w:ilvl w:val="0"/>
          <w:numId w:val="3"/>
        </w:numPr>
        <w:tabs>
          <w:tab w:val="left" w:pos="408"/>
        </w:tabs>
        <w:autoSpaceDE w:val="0"/>
        <w:autoSpaceDN w:val="0"/>
        <w:ind w:left="408" w:hanging="290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Заявлениеюридическоголицаоформляетсянабланке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организации.</w:t>
      </w:r>
    </w:p>
    <w:p w:rsidR="00DA3064" w:rsidRPr="0027458A" w:rsidRDefault="00DA3064" w:rsidP="0027458A">
      <w:pPr>
        <w:widowControl w:val="0"/>
        <w:numPr>
          <w:ilvl w:val="0"/>
          <w:numId w:val="3"/>
        </w:numPr>
        <w:tabs>
          <w:tab w:val="left" w:pos="408"/>
        </w:tabs>
        <w:autoSpaceDE w:val="0"/>
        <w:autoSpaceDN w:val="0"/>
        <w:spacing w:before="5"/>
        <w:ind w:left="408" w:hanging="290"/>
        <w:rPr>
          <w:rFonts w:eastAsia="Microsoft Sans Serif"/>
          <w:sz w:val="21"/>
          <w:szCs w:val="22"/>
          <w:lang w:eastAsia="en-US"/>
        </w:rPr>
      </w:pPr>
      <w:r w:rsidRPr="0027458A">
        <w:rPr>
          <w:rFonts w:eastAsia="Microsoft Sans Serif"/>
          <w:sz w:val="21"/>
          <w:szCs w:val="22"/>
          <w:lang w:eastAsia="en-US"/>
        </w:rPr>
        <w:t>Заявлениеюридическоголицаоформляетсянабланке</w:t>
      </w:r>
      <w:r w:rsidRPr="0027458A">
        <w:rPr>
          <w:rFonts w:eastAsia="Microsoft Sans Serif"/>
          <w:spacing w:val="-2"/>
          <w:sz w:val="21"/>
          <w:szCs w:val="22"/>
          <w:lang w:eastAsia="en-US"/>
        </w:rPr>
        <w:t>организации.</w:t>
      </w:r>
    </w:p>
    <w:p w:rsidR="00DA3064" w:rsidRPr="0027458A" w:rsidRDefault="00DA3064" w:rsidP="0027458A">
      <w:bookmarkStart w:id="0" w:name="_GoBack"/>
      <w:bookmarkEnd w:id="0"/>
    </w:p>
    <w:sectPr w:rsidR="00DA3064" w:rsidRPr="0027458A" w:rsidSect="0002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0CD"/>
    <w:multiLevelType w:val="multilevel"/>
    <w:tmpl w:val="A24CC996"/>
    <w:lvl w:ilvl="0">
      <w:start w:val="2"/>
      <w:numFmt w:val="decimal"/>
      <w:lvlText w:val="%1"/>
      <w:lvlJc w:val="left"/>
      <w:pPr>
        <w:ind w:left="118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8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8" w:hanging="17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18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176"/>
      </w:pPr>
      <w:rPr>
        <w:rFonts w:hint="default"/>
        <w:lang w:val="ru-RU" w:eastAsia="en-US" w:bidi="ar-SA"/>
      </w:rPr>
    </w:lvl>
  </w:abstractNum>
  <w:abstractNum w:abstractNumId="1">
    <w:nsid w:val="03074F4E"/>
    <w:multiLevelType w:val="hybridMultilevel"/>
    <w:tmpl w:val="634A9A30"/>
    <w:lvl w:ilvl="0" w:tplc="A67A2C4C">
      <w:numFmt w:val="bullet"/>
      <w:lvlText w:val="-"/>
      <w:lvlJc w:val="left"/>
      <w:pPr>
        <w:ind w:left="118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A7819BA">
      <w:numFmt w:val="bullet"/>
      <w:lvlText w:val="•"/>
      <w:lvlJc w:val="left"/>
      <w:pPr>
        <w:ind w:left="1094" w:hanging="128"/>
      </w:pPr>
      <w:rPr>
        <w:rFonts w:hint="default"/>
        <w:lang w:val="ru-RU" w:eastAsia="en-US" w:bidi="ar-SA"/>
      </w:rPr>
    </w:lvl>
    <w:lvl w:ilvl="2" w:tplc="3D6E2A1C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3" w:tplc="EB141D42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4" w:tplc="B8589D90">
      <w:numFmt w:val="bullet"/>
      <w:lvlText w:val="•"/>
      <w:lvlJc w:val="left"/>
      <w:pPr>
        <w:ind w:left="4018" w:hanging="128"/>
      </w:pPr>
      <w:rPr>
        <w:rFonts w:hint="default"/>
        <w:lang w:val="ru-RU" w:eastAsia="en-US" w:bidi="ar-SA"/>
      </w:rPr>
    </w:lvl>
    <w:lvl w:ilvl="5" w:tplc="113454E4">
      <w:numFmt w:val="bullet"/>
      <w:lvlText w:val="•"/>
      <w:lvlJc w:val="left"/>
      <w:pPr>
        <w:ind w:left="4992" w:hanging="128"/>
      </w:pPr>
      <w:rPr>
        <w:rFonts w:hint="default"/>
        <w:lang w:val="ru-RU" w:eastAsia="en-US" w:bidi="ar-SA"/>
      </w:rPr>
    </w:lvl>
    <w:lvl w:ilvl="6" w:tplc="389C31E0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7" w:tplc="DEB2D50C">
      <w:numFmt w:val="bullet"/>
      <w:lvlText w:val="•"/>
      <w:lvlJc w:val="left"/>
      <w:pPr>
        <w:ind w:left="6941" w:hanging="128"/>
      </w:pPr>
      <w:rPr>
        <w:rFonts w:hint="default"/>
        <w:lang w:val="ru-RU" w:eastAsia="en-US" w:bidi="ar-SA"/>
      </w:rPr>
    </w:lvl>
    <w:lvl w:ilvl="8" w:tplc="E534A14C">
      <w:numFmt w:val="bullet"/>
      <w:lvlText w:val="•"/>
      <w:lvlJc w:val="left"/>
      <w:pPr>
        <w:ind w:left="7916" w:hanging="128"/>
      </w:pPr>
      <w:rPr>
        <w:rFonts w:hint="default"/>
        <w:lang w:val="ru-RU" w:eastAsia="en-US" w:bidi="ar-SA"/>
      </w:rPr>
    </w:lvl>
  </w:abstractNum>
  <w:abstractNum w:abstractNumId="2">
    <w:nsid w:val="10D036E2"/>
    <w:multiLevelType w:val="multilevel"/>
    <w:tmpl w:val="2332888C"/>
    <w:lvl w:ilvl="0">
      <w:start w:val="1"/>
      <w:numFmt w:val="decimal"/>
      <w:lvlText w:val="%1"/>
      <w:lvlJc w:val="left"/>
      <w:pPr>
        <w:ind w:left="1092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0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853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5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409"/>
      </w:pPr>
      <w:rPr>
        <w:rFonts w:hint="default"/>
        <w:lang w:val="ru-RU" w:eastAsia="en-US" w:bidi="ar-SA"/>
      </w:rPr>
    </w:lvl>
  </w:abstractNum>
  <w:abstractNum w:abstractNumId="3">
    <w:nsid w:val="13A5535E"/>
    <w:multiLevelType w:val="hybridMultilevel"/>
    <w:tmpl w:val="21F07360"/>
    <w:lvl w:ilvl="0" w:tplc="A924626E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9F06491A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0172C18E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19A053FA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3232130A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DD2EE56E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665EAA78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672C5F14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DA9C1B6A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abstractNum w:abstractNumId="4">
    <w:nsid w:val="1DAA36CB"/>
    <w:multiLevelType w:val="hybridMultilevel"/>
    <w:tmpl w:val="810E5466"/>
    <w:lvl w:ilvl="0" w:tplc="3288D2B4">
      <w:numFmt w:val="bullet"/>
      <w:lvlText w:val="-"/>
      <w:lvlJc w:val="left"/>
      <w:pPr>
        <w:ind w:left="11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DC7AE4CE">
      <w:numFmt w:val="bullet"/>
      <w:lvlText w:val="•"/>
      <w:lvlJc w:val="left"/>
      <w:pPr>
        <w:ind w:left="1094" w:hanging="147"/>
      </w:pPr>
      <w:rPr>
        <w:rFonts w:hint="default"/>
        <w:lang w:val="ru-RU" w:eastAsia="en-US" w:bidi="ar-SA"/>
      </w:rPr>
    </w:lvl>
    <w:lvl w:ilvl="2" w:tplc="6F1E41C0">
      <w:numFmt w:val="bullet"/>
      <w:lvlText w:val="•"/>
      <w:lvlJc w:val="left"/>
      <w:pPr>
        <w:ind w:left="2069" w:hanging="147"/>
      </w:pPr>
      <w:rPr>
        <w:rFonts w:hint="default"/>
        <w:lang w:val="ru-RU" w:eastAsia="en-US" w:bidi="ar-SA"/>
      </w:rPr>
    </w:lvl>
    <w:lvl w:ilvl="3" w:tplc="B3460442">
      <w:numFmt w:val="bullet"/>
      <w:lvlText w:val="•"/>
      <w:lvlJc w:val="left"/>
      <w:pPr>
        <w:ind w:left="3043" w:hanging="147"/>
      </w:pPr>
      <w:rPr>
        <w:rFonts w:hint="default"/>
        <w:lang w:val="ru-RU" w:eastAsia="en-US" w:bidi="ar-SA"/>
      </w:rPr>
    </w:lvl>
    <w:lvl w:ilvl="4" w:tplc="C89EF162">
      <w:numFmt w:val="bullet"/>
      <w:lvlText w:val="•"/>
      <w:lvlJc w:val="left"/>
      <w:pPr>
        <w:ind w:left="4018" w:hanging="147"/>
      </w:pPr>
      <w:rPr>
        <w:rFonts w:hint="default"/>
        <w:lang w:val="ru-RU" w:eastAsia="en-US" w:bidi="ar-SA"/>
      </w:rPr>
    </w:lvl>
    <w:lvl w:ilvl="5" w:tplc="D76C0536">
      <w:numFmt w:val="bullet"/>
      <w:lvlText w:val="•"/>
      <w:lvlJc w:val="left"/>
      <w:pPr>
        <w:ind w:left="4992" w:hanging="147"/>
      </w:pPr>
      <w:rPr>
        <w:rFonts w:hint="default"/>
        <w:lang w:val="ru-RU" w:eastAsia="en-US" w:bidi="ar-SA"/>
      </w:rPr>
    </w:lvl>
    <w:lvl w:ilvl="6" w:tplc="38FCA1BA">
      <w:numFmt w:val="bullet"/>
      <w:lvlText w:val="•"/>
      <w:lvlJc w:val="left"/>
      <w:pPr>
        <w:ind w:left="5967" w:hanging="147"/>
      </w:pPr>
      <w:rPr>
        <w:rFonts w:hint="default"/>
        <w:lang w:val="ru-RU" w:eastAsia="en-US" w:bidi="ar-SA"/>
      </w:rPr>
    </w:lvl>
    <w:lvl w:ilvl="7" w:tplc="F3B8A4F6">
      <w:numFmt w:val="bullet"/>
      <w:lvlText w:val="•"/>
      <w:lvlJc w:val="left"/>
      <w:pPr>
        <w:ind w:left="6941" w:hanging="147"/>
      </w:pPr>
      <w:rPr>
        <w:rFonts w:hint="default"/>
        <w:lang w:val="ru-RU" w:eastAsia="en-US" w:bidi="ar-SA"/>
      </w:rPr>
    </w:lvl>
    <w:lvl w:ilvl="8" w:tplc="200CF066">
      <w:numFmt w:val="bullet"/>
      <w:lvlText w:val="•"/>
      <w:lvlJc w:val="left"/>
      <w:pPr>
        <w:ind w:left="7916" w:hanging="147"/>
      </w:pPr>
      <w:rPr>
        <w:rFonts w:hint="default"/>
        <w:lang w:val="ru-RU" w:eastAsia="en-US" w:bidi="ar-SA"/>
      </w:rPr>
    </w:lvl>
  </w:abstractNum>
  <w:abstractNum w:abstractNumId="5">
    <w:nsid w:val="1F251608"/>
    <w:multiLevelType w:val="hybridMultilevel"/>
    <w:tmpl w:val="B88C5BD2"/>
    <w:lvl w:ilvl="0" w:tplc="01C68578">
      <w:numFmt w:val="bullet"/>
      <w:lvlText w:val="·"/>
      <w:lvlJc w:val="left"/>
      <w:pPr>
        <w:ind w:left="118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20"/>
        <w:sz w:val="21"/>
        <w:szCs w:val="21"/>
        <w:lang w:val="ru-RU" w:eastAsia="en-US" w:bidi="ar-SA"/>
      </w:rPr>
    </w:lvl>
    <w:lvl w:ilvl="1" w:tplc="BD7A84C2">
      <w:numFmt w:val="bullet"/>
      <w:lvlText w:val="•"/>
      <w:lvlJc w:val="left"/>
      <w:pPr>
        <w:ind w:left="1094" w:hanging="128"/>
      </w:pPr>
      <w:rPr>
        <w:rFonts w:hint="default"/>
        <w:lang w:val="ru-RU" w:eastAsia="en-US" w:bidi="ar-SA"/>
      </w:rPr>
    </w:lvl>
    <w:lvl w:ilvl="2" w:tplc="9FDC40AE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3" w:tplc="DF6A7F8A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4" w:tplc="6106A6F2">
      <w:numFmt w:val="bullet"/>
      <w:lvlText w:val="•"/>
      <w:lvlJc w:val="left"/>
      <w:pPr>
        <w:ind w:left="4018" w:hanging="128"/>
      </w:pPr>
      <w:rPr>
        <w:rFonts w:hint="default"/>
        <w:lang w:val="ru-RU" w:eastAsia="en-US" w:bidi="ar-SA"/>
      </w:rPr>
    </w:lvl>
    <w:lvl w:ilvl="5" w:tplc="3B34BECA">
      <w:numFmt w:val="bullet"/>
      <w:lvlText w:val="•"/>
      <w:lvlJc w:val="left"/>
      <w:pPr>
        <w:ind w:left="4992" w:hanging="128"/>
      </w:pPr>
      <w:rPr>
        <w:rFonts w:hint="default"/>
        <w:lang w:val="ru-RU" w:eastAsia="en-US" w:bidi="ar-SA"/>
      </w:rPr>
    </w:lvl>
    <w:lvl w:ilvl="6" w:tplc="CF5EE694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7" w:tplc="7F1A8ED6">
      <w:numFmt w:val="bullet"/>
      <w:lvlText w:val="•"/>
      <w:lvlJc w:val="left"/>
      <w:pPr>
        <w:ind w:left="6941" w:hanging="128"/>
      </w:pPr>
      <w:rPr>
        <w:rFonts w:hint="default"/>
        <w:lang w:val="ru-RU" w:eastAsia="en-US" w:bidi="ar-SA"/>
      </w:rPr>
    </w:lvl>
    <w:lvl w:ilvl="8" w:tplc="2B9A3A58">
      <w:numFmt w:val="bullet"/>
      <w:lvlText w:val="•"/>
      <w:lvlJc w:val="left"/>
      <w:pPr>
        <w:ind w:left="7916" w:hanging="128"/>
      </w:pPr>
      <w:rPr>
        <w:rFonts w:hint="default"/>
        <w:lang w:val="ru-RU" w:eastAsia="en-US" w:bidi="ar-SA"/>
      </w:rPr>
    </w:lvl>
  </w:abstractNum>
  <w:abstractNum w:abstractNumId="6">
    <w:nsid w:val="21B83EE4"/>
    <w:multiLevelType w:val="multilevel"/>
    <w:tmpl w:val="096A6B3E"/>
    <w:lvl w:ilvl="0">
      <w:start w:val="3"/>
      <w:numFmt w:val="decimal"/>
      <w:lvlText w:val="%1"/>
      <w:lvlJc w:val="left"/>
      <w:pPr>
        <w:ind w:left="118" w:hanging="65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" w:hanging="658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8" w:hanging="65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04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58"/>
      </w:pPr>
      <w:rPr>
        <w:rFonts w:hint="default"/>
        <w:lang w:val="ru-RU" w:eastAsia="en-US" w:bidi="ar-SA"/>
      </w:rPr>
    </w:lvl>
  </w:abstractNum>
  <w:abstractNum w:abstractNumId="7">
    <w:nsid w:val="26AD69FD"/>
    <w:multiLevelType w:val="hybridMultilevel"/>
    <w:tmpl w:val="A03E1B86"/>
    <w:lvl w:ilvl="0" w:tplc="5164EA92">
      <w:start w:val="1"/>
      <w:numFmt w:val="decimal"/>
      <w:lvlText w:val="[%1]"/>
      <w:lvlJc w:val="left"/>
      <w:pPr>
        <w:ind w:left="410" w:hanging="29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72581B80">
      <w:numFmt w:val="bullet"/>
      <w:lvlText w:val="•"/>
      <w:lvlJc w:val="left"/>
      <w:pPr>
        <w:ind w:left="1364" w:hanging="292"/>
      </w:pPr>
      <w:rPr>
        <w:rFonts w:hint="default"/>
        <w:lang w:val="ru-RU" w:eastAsia="en-US" w:bidi="ar-SA"/>
      </w:rPr>
    </w:lvl>
    <w:lvl w:ilvl="2" w:tplc="3D5AFB26">
      <w:numFmt w:val="bullet"/>
      <w:lvlText w:val="•"/>
      <w:lvlJc w:val="left"/>
      <w:pPr>
        <w:ind w:left="2309" w:hanging="292"/>
      </w:pPr>
      <w:rPr>
        <w:rFonts w:hint="default"/>
        <w:lang w:val="ru-RU" w:eastAsia="en-US" w:bidi="ar-SA"/>
      </w:rPr>
    </w:lvl>
    <w:lvl w:ilvl="3" w:tplc="62E2E68C">
      <w:numFmt w:val="bullet"/>
      <w:lvlText w:val="•"/>
      <w:lvlJc w:val="left"/>
      <w:pPr>
        <w:ind w:left="3253" w:hanging="292"/>
      </w:pPr>
      <w:rPr>
        <w:rFonts w:hint="default"/>
        <w:lang w:val="ru-RU" w:eastAsia="en-US" w:bidi="ar-SA"/>
      </w:rPr>
    </w:lvl>
    <w:lvl w:ilvl="4" w:tplc="053AC3FA">
      <w:numFmt w:val="bullet"/>
      <w:lvlText w:val="•"/>
      <w:lvlJc w:val="left"/>
      <w:pPr>
        <w:ind w:left="4198" w:hanging="292"/>
      </w:pPr>
      <w:rPr>
        <w:rFonts w:hint="default"/>
        <w:lang w:val="ru-RU" w:eastAsia="en-US" w:bidi="ar-SA"/>
      </w:rPr>
    </w:lvl>
    <w:lvl w:ilvl="5" w:tplc="ED1622BE">
      <w:numFmt w:val="bullet"/>
      <w:lvlText w:val="•"/>
      <w:lvlJc w:val="left"/>
      <w:pPr>
        <w:ind w:left="5142" w:hanging="292"/>
      </w:pPr>
      <w:rPr>
        <w:rFonts w:hint="default"/>
        <w:lang w:val="ru-RU" w:eastAsia="en-US" w:bidi="ar-SA"/>
      </w:rPr>
    </w:lvl>
    <w:lvl w:ilvl="6" w:tplc="14E29304">
      <w:numFmt w:val="bullet"/>
      <w:lvlText w:val="•"/>
      <w:lvlJc w:val="left"/>
      <w:pPr>
        <w:ind w:left="6087" w:hanging="292"/>
      </w:pPr>
      <w:rPr>
        <w:rFonts w:hint="default"/>
        <w:lang w:val="ru-RU" w:eastAsia="en-US" w:bidi="ar-SA"/>
      </w:rPr>
    </w:lvl>
    <w:lvl w:ilvl="7" w:tplc="69B6DE26">
      <w:numFmt w:val="bullet"/>
      <w:lvlText w:val="•"/>
      <w:lvlJc w:val="left"/>
      <w:pPr>
        <w:ind w:left="7031" w:hanging="292"/>
      </w:pPr>
      <w:rPr>
        <w:rFonts w:hint="default"/>
        <w:lang w:val="ru-RU" w:eastAsia="en-US" w:bidi="ar-SA"/>
      </w:rPr>
    </w:lvl>
    <w:lvl w:ilvl="8" w:tplc="E808F7CE">
      <w:numFmt w:val="bullet"/>
      <w:lvlText w:val="•"/>
      <w:lvlJc w:val="left"/>
      <w:pPr>
        <w:ind w:left="7976" w:hanging="292"/>
      </w:pPr>
      <w:rPr>
        <w:rFonts w:hint="default"/>
        <w:lang w:val="ru-RU" w:eastAsia="en-US" w:bidi="ar-SA"/>
      </w:rPr>
    </w:lvl>
  </w:abstractNum>
  <w:abstractNum w:abstractNumId="8">
    <w:nsid w:val="275F321E"/>
    <w:multiLevelType w:val="hybridMultilevel"/>
    <w:tmpl w:val="DA546772"/>
    <w:lvl w:ilvl="0" w:tplc="1890B290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0E6EF96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EC3A1F8A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523419C8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863401DE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1D6E8C88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CA0823C8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21A03938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78F030D0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abstractNum w:abstractNumId="9">
    <w:nsid w:val="27ED7317"/>
    <w:multiLevelType w:val="multilevel"/>
    <w:tmpl w:val="8C168E1A"/>
    <w:lvl w:ilvl="0">
      <w:start w:val="1"/>
      <w:numFmt w:val="decimal"/>
      <w:lvlText w:val="%1."/>
      <w:lvlJc w:val="left"/>
      <w:pPr>
        <w:ind w:left="917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36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913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7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1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9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3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368"/>
      </w:pPr>
      <w:rPr>
        <w:rFonts w:hint="default"/>
        <w:lang w:val="ru-RU" w:eastAsia="en-US" w:bidi="ar-SA"/>
      </w:rPr>
    </w:lvl>
  </w:abstractNum>
  <w:abstractNum w:abstractNumId="10">
    <w:nsid w:val="31E555FA"/>
    <w:multiLevelType w:val="multilevel"/>
    <w:tmpl w:val="F6164FB2"/>
    <w:lvl w:ilvl="0">
      <w:start w:val="3"/>
      <w:numFmt w:val="decimal"/>
      <w:lvlText w:val="%1"/>
      <w:lvlJc w:val="left"/>
      <w:pPr>
        <w:ind w:left="118" w:hanging="4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98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8" w:hanging="27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18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279"/>
      </w:pPr>
      <w:rPr>
        <w:rFonts w:hint="default"/>
        <w:lang w:val="ru-RU" w:eastAsia="en-US" w:bidi="ar-SA"/>
      </w:rPr>
    </w:lvl>
  </w:abstractNum>
  <w:abstractNum w:abstractNumId="11">
    <w:nsid w:val="4C77256D"/>
    <w:multiLevelType w:val="multilevel"/>
    <w:tmpl w:val="CB1C6FBE"/>
    <w:lvl w:ilvl="0">
      <w:start w:val="3"/>
      <w:numFmt w:val="decimal"/>
      <w:lvlText w:val="%1"/>
      <w:lvlJc w:val="left"/>
      <w:pPr>
        <w:ind w:left="118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8" w:hanging="634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8" w:hanging="63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04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34"/>
      </w:pPr>
      <w:rPr>
        <w:rFonts w:hint="default"/>
        <w:lang w:val="ru-RU" w:eastAsia="en-US" w:bidi="ar-SA"/>
      </w:rPr>
    </w:lvl>
  </w:abstractNum>
  <w:abstractNum w:abstractNumId="12">
    <w:nsid w:val="5BC73503"/>
    <w:multiLevelType w:val="multilevel"/>
    <w:tmpl w:val="6C7EA18C"/>
    <w:lvl w:ilvl="0">
      <w:start w:val="1"/>
      <w:numFmt w:val="decimal"/>
      <w:lvlText w:val="%1."/>
      <w:lvlJc w:val="left"/>
      <w:pPr>
        <w:ind w:left="351" w:hanging="23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8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1688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4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2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0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9" w:hanging="584"/>
      </w:pPr>
      <w:rPr>
        <w:rFonts w:hint="default"/>
        <w:lang w:val="ru-RU" w:eastAsia="en-US" w:bidi="ar-SA"/>
      </w:rPr>
    </w:lvl>
  </w:abstractNum>
  <w:abstractNum w:abstractNumId="13">
    <w:nsid w:val="63F87AA8"/>
    <w:multiLevelType w:val="hybridMultilevel"/>
    <w:tmpl w:val="9978FEC2"/>
    <w:lvl w:ilvl="0" w:tplc="0158D938">
      <w:start w:val="1"/>
      <w:numFmt w:val="decimal"/>
      <w:lvlText w:val="%1."/>
      <w:lvlJc w:val="left"/>
      <w:pPr>
        <w:ind w:left="118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1A3238">
      <w:numFmt w:val="bullet"/>
      <w:lvlText w:val="•"/>
      <w:lvlJc w:val="left"/>
      <w:pPr>
        <w:ind w:left="1094" w:hanging="319"/>
      </w:pPr>
      <w:rPr>
        <w:rFonts w:hint="default"/>
        <w:lang w:val="ru-RU" w:eastAsia="en-US" w:bidi="ar-SA"/>
      </w:rPr>
    </w:lvl>
    <w:lvl w:ilvl="2" w:tplc="1C6014C2">
      <w:numFmt w:val="bullet"/>
      <w:lvlText w:val="•"/>
      <w:lvlJc w:val="left"/>
      <w:pPr>
        <w:ind w:left="2069" w:hanging="319"/>
      </w:pPr>
      <w:rPr>
        <w:rFonts w:hint="default"/>
        <w:lang w:val="ru-RU" w:eastAsia="en-US" w:bidi="ar-SA"/>
      </w:rPr>
    </w:lvl>
    <w:lvl w:ilvl="3" w:tplc="A8A41438">
      <w:numFmt w:val="bullet"/>
      <w:lvlText w:val="•"/>
      <w:lvlJc w:val="left"/>
      <w:pPr>
        <w:ind w:left="3043" w:hanging="319"/>
      </w:pPr>
      <w:rPr>
        <w:rFonts w:hint="default"/>
        <w:lang w:val="ru-RU" w:eastAsia="en-US" w:bidi="ar-SA"/>
      </w:rPr>
    </w:lvl>
    <w:lvl w:ilvl="4" w:tplc="155CCCA8">
      <w:numFmt w:val="bullet"/>
      <w:lvlText w:val="•"/>
      <w:lvlJc w:val="left"/>
      <w:pPr>
        <w:ind w:left="4018" w:hanging="319"/>
      </w:pPr>
      <w:rPr>
        <w:rFonts w:hint="default"/>
        <w:lang w:val="ru-RU" w:eastAsia="en-US" w:bidi="ar-SA"/>
      </w:rPr>
    </w:lvl>
    <w:lvl w:ilvl="5" w:tplc="0362357E">
      <w:numFmt w:val="bullet"/>
      <w:lvlText w:val="•"/>
      <w:lvlJc w:val="left"/>
      <w:pPr>
        <w:ind w:left="4992" w:hanging="319"/>
      </w:pPr>
      <w:rPr>
        <w:rFonts w:hint="default"/>
        <w:lang w:val="ru-RU" w:eastAsia="en-US" w:bidi="ar-SA"/>
      </w:rPr>
    </w:lvl>
    <w:lvl w:ilvl="6" w:tplc="83F4C7E6">
      <w:numFmt w:val="bullet"/>
      <w:lvlText w:val="•"/>
      <w:lvlJc w:val="left"/>
      <w:pPr>
        <w:ind w:left="5967" w:hanging="319"/>
      </w:pPr>
      <w:rPr>
        <w:rFonts w:hint="default"/>
        <w:lang w:val="ru-RU" w:eastAsia="en-US" w:bidi="ar-SA"/>
      </w:rPr>
    </w:lvl>
    <w:lvl w:ilvl="7" w:tplc="3624750A">
      <w:numFmt w:val="bullet"/>
      <w:lvlText w:val="•"/>
      <w:lvlJc w:val="left"/>
      <w:pPr>
        <w:ind w:left="6941" w:hanging="319"/>
      </w:pPr>
      <w:rPr>
        <w:rFonts w:hint="default"/>
        <w:lang w:val="ru-RU" w:eastAsia="en-US" w:bidi="ar-SA"/>
      </w:rPr>
    </w:lvl>
    <w:lvl w:ilvl="8" w:tplc="917E1ACC">
      <w:numFmt w:val="bullet"/>
      <w:lvlText w:val="•"/>
      <w:lvlJc w:val="left"/>
      <w:pPr>
        <w:ind w:left="7916" w:hanging="319"/>
      </w:pPr>
      <w:rPr>
        <w:rFonts w:hint="default"/>
        <w:lang w:val="ru-RU" w:eastAsia="en-US" w:bidi="ar-SA"/>
      </w:rPr>
    </w:lvl>
  </w:abstractNum>
  <w:abstractNum w:abstractNumId="14">
    <w:nsid w:val="663C5A74"/>
    <w:multiLevelType w:val="hybridMultilevel"/>
    <w:tmpl w:val="DD663BB8"/>
    <w:lvl w:ilvl="0" w:tplc="73E2256A">
      <w:numFmt w:val="bullet"/>
      <w:lvlText w:val="-"/>
      <w:lvlJc w:val="left"/>
      <w:pPr>
        <w:ind w:left="118" w:hanging="20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832FC4A">
      <w:numFmt w:val="bullet"/>
      <w:lvlText w:val="•"/>
      <w:lvlJc w:val="left"/>
      <w:pPr>
        <w:ind w:left="1094" w:hanging="205"/>
      </w:pPr>
      <w:rPr>
        <w:rFonts w:hint="default"/>
        <w:lang w:val="ru-RU" w:eastAsia="en-US" w:bidi="ar-SA"/>
      </w:rPr>
    </w:lvl>
    <w:lvl w:ilvl="2" w:tplc="378E90BE">
      <w:numFmt w:val="bullet"/>
      <w:lvlText w:val="•"/>
      <w:lvlJc w:val="left"/>
      <w:pPr>
        <w:ind w:left="2069" w:hanging="205"/>
      </w:pPr>
      <w:rPr>
        <w:rFonts w:hint="default"/>
        <w:lang w:val="ru-RU" w:eastAsia="en-US" w:bidi="ar-SA"/>
      </w:rPr>
    </w:lvl>
    <w:lvl w:ilvl="3" w:tplc="4410ADB0">
      <w:numFmt w:val="bullet"/>
      <w:lvlText w:val="•"/>
      <w:lvlJc w:val="left"/>
      <w:pPr>
        <w:ind w:left="3043" w:hanging="205"/>
      </w:pPr>
      <w:rPr>
        <w:rFonts w:hint="default"/>
        <w:lang w:val="ru-RU" w:eastAsia="en-US" w:bidi="ar-SA"/>
      </w:rPr>
    </w:lvl>
    <w:lvl w:ilvl="4" w:tplc="DDF0D5E4">
      <w:numFmt w:val="bullet"/>
      <w:lvlText w:val="•"/>
      <w:lvlJc w:val="left"/>
      <w:pPr>
        <w:ind w:left="4018" w:hanging="205"/>
      </w:pPr>
      <w:rPr>
        <w:rFonts w:hint="default"/>
        <w:lang w:val="ru-RU" w:eastAsia="en-US" w:bidi="ar-SA"/>
      </w:rPr>
    </w:lvl>
    <w:lvl w:ilvl="5" w:tplc="4E9AC21A">
      <w:numFmt w:val="bullet"/>
      <w:lvlText w:val="•"/>
      <w:lvlJc w:val="left"/>
      <w:pPr>
        <w:ind w:left="4992" w:hanging="205"/>
      </w:pPr>
      <w:rPr>
        <w:rFonts w:hint="default"/>
        <w:lang w:val="ru-RU" w:eastAsia="en-US" w:bidi="ar-SA"/>
      </w:rPr>
    </w:lvl>
    <w:lvl w:ilvl="6" w:tplc="E80A5576">
      <w:numFmt w:val="bullet"/>
      <w:lvlText w:val="•"/>
      <w:lvlJc w:val="left"/>
      <w:pPr>
        <w:ind w:left="5967" w:hanging="205"/>
      </w:pPr>
      <w:rPr>
        <w:rFonts w:hint="default"/>
        <w:lang w:val="ru-RU" w:eastAsia="en-US" w:bidi="ar-SA"/>
      </w:rPr>
    </w:lvl>
    <w:lvl w:ilvl="7" w:tplc="EAC64A5A">
      <w:numFmt w:val="bullet"/>
      <w:lvlText w:val="•"/>
      <w:lvlJc w:val="left"/>
      <w:pPr>
        <w:ind w:left="6941" w:hanging="205"/>
      </w:pPr>
      <w:rPr>
        <w:rFonts w:hint="default"/>
        <w:lang w:val="ru-RU" w:eastAsia="en-US" w:bidi="ar-SA"/>
      </w:rPr>
    </w:lvl>
    <w:lvl w:ilvl="8" w:tplc="B3428FB0">
      <w:numFmt w:val="bullet"/>
      <w:lvlText w:val="•"/>
      <w:lvlJc w:val="left"/>
      <w:pPr>
        <w:ind w:left="7916" w:hanging="205"/>
      </w:pPr>
      <w:rPr>
        <w:rFonts w:hint="default"/>
        <w:lang w:val="ru-RU" w:eastAsia="en-US" w:bidi="ar-SA"/>
      </w:rPr>
    </w:lvl>
  </w:abstractNum>
  <w:abstractNum w:abstractNumId="15">
    <w:nsid w:val="67E2232D"/>
    <w:multiLevelType w:val="multilevel"/>
    <w:tmpl w:val="E2D6D14C"/>
    <w:lvl w:ilvl="0">
      <w:start w:val="1"/>
      <w:numFmt w:val="decimal"/>
      <w:lvlText w:val="%1"/>
      <w:lvlJc w:val="left"/>
      <w:pPr>
        <w:ind w:left="118" w:hanging="59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" w:hanging="5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9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3835" w:hanging="1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1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1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1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128"/>
      </w:pPr>
      <w:rPr>
        <w:rFonts w:hint="default"/>
        <w:lang w:val="ru-RU" w:eastAsia="en-US" w:bidi="ar-SA"/>
      </w:rPr>
    </w:lvl>
  </w:abstractNum>
  <w:abstractNum w:abstractNumId="16">
    <w:nsid w:val="6A6E4880"/>
    <w:multiLevelType w:val="multilevel"/>
    <w:tmpl w:val="FF18E370"/>
    <w:lvl w:ilvl="0">
      <w:start w:val="5"/>
      <w:numFmt w:val="decimal"/>
      <w:lvlText w:val="%1"/>
      <w:lvlJc w:val="left"/>
      <w:pPr>
        <w:ind w:left="118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-"/>
      <w:lvlJc w:val="left"/>
      <w:pPr>
        <w:ind w:left="118" w:hanging="20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830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209"/>
      </w:pPr>
      <w:rPr>
        <w:rFonts w:hint="default"/>
        <w:lang w:val="ru-RU" w:eastAsia="en-US" w:bidi="ar-SA"/>
      </w:rPr>
    </w:lvl>
  </w:abstractNum>
  <w:abstractNum w:abstractNumId="17">
    <w:nsid w:val="6F2B0DD8"/>
    <w:multiLevelType w:val="multilevel"/>
    <w:tmpl w:val="F7D2E8FE"/>
    <w:lvl w:ilvl="0">
      <w:start w:val="4"/>
      <w:numFmt w:val="decimal"/>
      <w:lvlText w:val="%1"/>
      <w:lvlJc w:val="left"/>
      <w:pPr>
        <w:ind w:left="118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069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553"/>
      </w:pPr>
      <w:rPr>
        <w:rFonts w:hint="default"/>
        <w:lang w:val="ru-RU" w:eastAsia="en-US" w:bidi="ar-SA"/>
      </w:rPr>
    </w:lvl>
  </w:abstractNum>
  <w:abstractNum w:abstractNumId="18">
    <w:nsid w:val="749F491F"/>
    <w:multiLevelType w:val="hybridMultilevel"/>
    <w:tmpl w:val="F948F0D6"/>
    <w:lvl w:ilvl="0" w:tplc="DE448AA6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83DC181E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BFE8DEC4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9698B2FE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6B88E1E2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2FBA816A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4FB06FD4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A5820860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90FA60CE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abstractNum w:abstractNumId="19">
    <w:nsid w:val="7806438A"/>
    <w:multiLevelType w:val="multilevel"/>
    <w:tmpl w:val="F04E74B0"/>
    <w:lvl w:ilvl="0">
      <w:start w:val="3"/>
      <w:numFmt w:val="decimal"/>
      <w:lvlText w:val="%1"/>
      <w:lvlJc w:val="left"/>
      <w:pPr>
        <w:ind w:left="118" w:hanging="67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" w:hanging="67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8" w:hanging="6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8" w:hanging="24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18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248"/>
      </w:pPr>
      <w:rPr>
        <w:rFonts w:hint="default"/>
        <w:lang w:val="ru-RU" w:eastAsia="en-US" w:bidi="ar-SA"/>
      </w:rPr>
    </w:lvl>
  </w:abstractNum>
  <w:abstractNum w:abstractNumId="20">
    <w:nsid w:val="7CDC47AE"/>
    <w:multiLevelType w:val="hybridMultilevel"/>
    <w:tmpl w:val="65AA9E44"/>
    <w:lvl w:ilvl="0" w:tplc="1A7A239E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DCE85D08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7D768F30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A5F08C34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1B16A2A0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82823B7C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9146C57A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85BAD90C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4DD0BADC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7"/>
  </w:num>
  <w:num w:numId="8">
    <w:abstractNumId w:val="6"/>
  </w:num>
  <w:num w:numId="9">
    <w:abstractNumId w:val="19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14"/>
  </w:num>
  <w:num w:numId="15">
    <w:abstractNumId w:val="20"/>
  </w:num>
  <w:num w:numId="16">
    <w:abstractNumId w:val="3"/>
  </w:num>
  <w:num w:numId="17">
    <w:abstractNumId w:val="4"/>
  </w:num>
  <w:num w:numId="18">
    <w:abstractNumId w:val="0"/>
  </w:num>
  <w:num w:numId="19">
    <w:abstractNumId w:val="15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A3064"/>
    <w:rsid w:val="000208DE"/>
    <w:rsid w:val="0007436C"/>
    <w:rsid w:val="00200C35"/>
    <w:rsid w:val="0027458A"/>
    <w:rsid w:val="003B55CA"/>
    <w:rsid w:val="00663CAB"/>
    <w:rsid w:val="00800616"/>
    <w:rsid w:val="00B86445"/>
    <w:rsid w:val="00CB4B87"/>
    <w:rsid w:val="00D43280"/>
    <w:rsid w:val="00DA3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3064"/>
  </w:style>
  <w:style w:type="table" w:customStyle="1" w:styleId="TableNormal">
    <w:name w:val="Table Normal"/>
    <w:uiPriority w:val="2"/>
    <w:semiHidden/>
    <w:unhideWhenUsed/>
    <w:qFormat/>
    <w:rsid w:val="00DA3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064"/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List Paragraph"/>
    <w:basedOn w:val="a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A306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3064"/>
    <w:pPr>
      <w:widowControl w:val="0"/>
      <w:autoSpaceDE w:val="0"/>
      <w:autoSpaceDN w:val="0"/>
    </w:pPr>
    <w:rPr>
      <w:rFonts w:ascii="Tahoma" w:eastAsia="Microsoft Sans Serif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3064"/>
    <w:rPr>
      <w:rFonts w:ascii="Tahoma" w:eastAsia="Microsoft Sans Serif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3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3064"/>
  </w:style>
  <w:style w:type="table" w:customStyle="1" w:styleId="TableNormal">
    <w:name w:val="Table Normal"/>
    <w:uiPriority w:val="2"/>
    <w:semiHidden/>
    <w:unhideWhenUsed/>
    <w:qFormat/>
    <w:rsid w:val="00DA3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064"/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List Paragraph"/>
    <w:basedOn w:val="a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A306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3064"/>
    <w:pPr>
      <w:widowControl w:val="0"/>
      <w:autoSpaceDE w:val="0"/>
      <w:autoSpaceDN w:val="0"/>
    </w:pPr>
    <w:rPr>
      <w:rFonts w:ascii="Tahoma" w:eastAsia="Microsoft Sans Serif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3064"/>
    <w:rPr>
      <w:rFonts w:ascii="Tahoma" w:eastAsia="Microsoft Sans Serif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3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s://www.adm-borrai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21</Pages>
  <Words>10301</Words>
  <Characters>58722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6</cp:revision>
  <cp:lastPrinted>2024-04-05T06:03:00Z</cp:lastPrinted>
  <dcterms:created xsi:type="dcterms:W3CDTF">2024-01-12T09:25:00Z</dcterms:created>
  <dcterms:modified xsi:type="dcterms:W3CDTF">2024-05-08T04:21:00Z</dcterms:modified>
</cp:coreProperties>
</file>